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21" w:rsidRPr="007A6B38" w:rsidRDefault="000C402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НАЦІОНАЛЬНА АКАДЕМІЯ ПЕДАГОГІЧНИХ НАУК УКРАЇНИ</w:t>
      </w:r>
    </w:p>
    <w:p w:rsidR="0006147F" w:rsidRPr="007A6B38" w:rsidRDefault="0006147F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ВІДДІЛЕННЯ ЗАГАЛЬНОЇ ПЕДАГОГІКИ ТА ФІЛОСОФІЇ ОСВІТИ</w:t>
      </w:r>
    </w:p>
    <w:p w:rsidR="000C4021" w:rsidRPr="007A6B38" w:rsidRDefault="000C4021" w:rsidP="009E7DFB">
      <w:pPr>
        <w:spacing w:after="0" w:line="240" w:lineRule="auto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ДЕРЖАВНА НАУКОВО-ПЕДАГОГІЧНА БІБЛІОТЕКА УКРАЇНИ</w:t>
      </w:r>
    </w:p>
    <w:p w:rsidR="000C4021" w:rsidRPr="007A6B38" w:rsidRDefault="000C4021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В. О. СУХОМЛИНСЬКОГО</w:t>
      </w:r>
    </w:p>
    <w:p w:rsidR="000C4021" w:rsidRDefault="000C402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 xml:space="preserve">ПЕДАГОГІЧНИЙ ІНСТИТУТ КИЇВСЬКОГО УНІВЕРСИТЕТУ </w:t>
      </w:r>
      <w:r w:rsidR="0006147F" w:rsidRPr="007A6B38">
        <w:rPr>
          <w:rFonts w:ascii="Times New Roman" w:hAnsi="Times New Roman"/>
          <w:b/>
          <w:sz w:val="26"/>
          <w:szCs w:val="26"/>
          <w:lang w:val="uk-UA" w:eastAsia="en-GB"/>
        </w:rPr>
        <w:br/>
      </w: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БОРИСА ГРІНЧЕНКА</w:t>
      </w:r>
    </w:p>
    <w:p w:rsidR="000C4021" w:rsidRPr="00637617" w:rsidRDefault="000C4021" w:rsidP="001918F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uk-UA" w:eastAsia="en-GB"/>
        </w:rPr>
      </w:pPr>
    </w:p>
    <w:tbl>
      <w:tblPr>
        <w:tblW w:w="0" w:type="auto"/>
        <w:tblLook w:val="04A0"/>
      </w:tblPr>
      <w:tblGrid>
        <w:gridCol w:w="4077"/>
        <w:gridCol w:w="5629"/>
      </w:tblGrid>
      <w:tr w:rsidR="00525092" w:rsidRPr="008F3095" w:rsidTr="00525092">
        <w:tc>
          <w:tcPr>
            <w:tcW w:w="4077" w:type="dxa"/>
            <w:shd w:val="clear" w:color="auto" w:fill="auto"/>
          </w:tcPr>
          <w:p w:rsidR="00525092" w:rsidRPr="008F3095" w:rsidRDefault="003526C5" w:rsidP="00245E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C5">
              <w:rPr>
                <w:rFonts w:ascii="Times New Roman" w:hAnsi="Times New Roman"/>
                <w:sz w:val="28"/>
                <w:szCs w:val="28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65.75pt">
                  <v:imagedata r:id="rId5" o:title="оготип_НАПН"/>
                </v:shape>
              </w:pict>
            </w:r>
          </w:p>
        </w:tc>
        <w:tc>
          <w:tcPr>
            <w:tcW w:w="5494" w:type="dxa"/>
            <w:shd w:val="clear" w:color="auto" w:fill="auto"/>
          </w:tcPr>
          <w:p w:rsidR="00525092" w:rsidRPr="008F3095" w:rsidRDefault="00525092" w:rsidP="00245EC1">
            <w:pPr>
              <w:jc w:val="center"/>
              <w:rPr>
                <w:noProof/>
                <w:sz w:val="16"/>
                <w:szCs w:val="16"/>
                <w:lang w:val="en-US" w:eastAsia="uk-UA"/>
              </w:rPr>
            </w:pPr>
          </w:p>
          <w:p w:rsidR="00525092" w:rsidRPr="008F3095" w:rsidRDefault="003526C5" w:rsidP="00245EC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26C5">
              <w:rPr>
                <w:noProof/>
                <w:sz w:val="28"/>
                <w:szCs w:val="28"/>
                <w:lang w:val="uk-UA" w:eastAsia="uk-UA"/>
              </w:rPr>
              <w:pict>
                <v:shape id="Рисунок 2" o:spid="_x0000_i1026" type="#_x0000_t75" style="width:270.75pt;height:140.25pt;visibility:visible">
                  <v:imagedata r:id="rId6" o:title=""/>
                </v:shape>
              </w:pict>
            </w:r>
          </w:p>
        </w:tc>
      </w:tr>
    </w:tbl>
    <w:p w:rsidR="000C4021" w:rsidRPr="00525092" w:rsidRDefault="000C4021" w:rsidP="00525092">
      <w:pPr>
        <w:spacing w:after="24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GB"/>
        </w:rPr>
      </w:pPr>
      <w:r w:rsidRPr="00525092">
        <w:rPr>
          <w:rFonts w:ascii="Times New Roman" w:hAnsi="Times New Roman"/>
          <w:i/>
          <w:sz w:val="32"/>
          <w:szCs w:val="32"/>
          <w:lang w:val="uk-UA" w:eastAsia="en-GB"/>
        </w:rPr>
        <w:t>Інформаційний лист</w:t>
      </w:r>
    </w:p>
    <w:p w:rsidR="000C4021" w:rsidRPr="00CC3EBE" w:rsidRDefault="000C4021" w:rsidP="0063761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 w:rsidRPr="00CC3EBE">
        <w:rPr>
          <w:rFonts w:ascii="Times New Roman" w:hAnsi="Times New Roman"/>
          <w:b/>
          <w:sz w:val="28"/>
          <w:szCs w:val="28"/>
          <w:lang w:val="uk-UA" w:eastAsia="en-GB"/>
        </w:rPr>
        <w:t>ШАНОВНІ КОЛЕГИ!</w:t>
      </w:r>
    </w:p>
    <w:p w:rsidR="000C4021" w:rsidRPr="00CF70D8" w:rsidRDefault="000C4021" w:rsidP="00F7720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8F54CB">
        <w:rPr>
          <w:rFonts w:ascii="Times New Roman" w:hAnsi="Times New Roman"/>
          <w:sz w:val="28"/>
          <w:szCs w:val="28"/>
          <w:lang w:val="uk-UA" w:eastAsia="en-GB"/>
        </w:rPr>
        <w:t>Запрошуємо взяти участь у роботі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Pr="008F54CB">
        <w:rPr>
          <w:rFonts w:ascii="Times New Roman" w:hAnsi="Times New Roman"/>
          <w:sz w:val="28"/>
          <w:szCs w:val="28"/>
          <w:lang w:val="uk-UA" w:eastAsia="en-GB"/>
        </w:rPr>
        <w:t>науково-методологічного семінару з історії освіти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Pr="008F54CB">
        <w:rPr>
          <w:rFonts w:ascii="Times New Roman" w:hAnsi="Times New Roman"/>
          <w:b/>
          <w:i/>
          <w:sz w:val="28"/>
          <w:szCs w:val="28"/>
          <w:lang w:val="uk-UA" w:eastAsia="en-GB"/>
        </w:rPr>
        <w:t>«</w:t>
      </w:r>
      <w:r w:rsidR="00FD22BC" w:rsidRPr="008F54CB">
        <w:rPr>
          <w:rFonts w:ascii="Times New Roman" w:hAnsi="Times New Roman"/>
          <w:b/>
          <w:i/>
          <w:sz w:val="28"/>
          <w:szCs w:val="28"/>
          <w:lang w:val="uk-UA"/>
        </w:rPr>
        <w:t>Дослідницькі підходи до історико-педагогічних розвідок: від традицій до новацій</w:t>
      </w:r>
      <w:r w:rsidRPr="008F54CB">
        <w:rPr>
          <w:rFonts w:ascii="Times New Roman" w:hAnsi="Times New Roman"/>
          <w:b/>
          <w:i/>
          <w:sz w:val="28"/>
          <w:szCs w:val="28"/>
          <w:lang w:val="uk-UA" w:eastAsia="en-GB"/>
        </w:rPr>
        <w:t>»</w:t>
      </w:r>
      <w:r w:rsidRPr="008F54CB">
        <w:rPr>
          <w:rFonts w:ascii="Times New Roman" w:hAnsi="Times New Roman"/>
          <w:sz w:val="28"/>
          <w:szCs w:val="28"/>
          <w:lang w:val="uk-UA" w:eastAsia="en-GB"/>
        </w:rPr>
        <w:t>,</w:t>
      </w:r>
      <w:r w:rsidRPr="008F54CB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 </w:t>
      </w:r>
      <w:r w:rsidR="00F64846" w:rsidRPr="008F54CB">
        <w:rPr>
          <w:rFonts w:ascii="Times New Roman" w:hAnsi="Times New Roman"/>
          <w:sz w:val="28"/>
          <w:szCs w:val="28"/>
          <w:lang w:val="uk-UA" w:eastAsia="en-GB"/>
        </w:rPr>
        <w:t>який відбудеться</w:t>
      </w:r>
      <w:r w:rsidR="00CD135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1647A1" w:rsidRPr="008F54CB">
        <w:rPr>
          <w:rFonts w:ascii="Times New Roman" w:hAnsi="Times New Roman"/>
          <w:b/>
          <w:sz w:val="28"/>
          <w:szCs w:val="28"/>
          <w:lang w:val="uk-UA" w:eastAsia="en-GB"/>
        </w:rPr>
        <w:t>21</w:t>
      </w:r>
      <w:r w:rsidR="00B50C32"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E54FE3" w:rsidRPr="008F54CB">
        <w:rPr>
          <w:rFonts w:ascii="Times New Roman" w:hAnsi="Times New Roman"/>
          <w:b/>
          <w:sz w:val="28"/>
          <w:szCs w:val="28"/>
          <w:lang w:val="uk-UA" w:eastAsia="en-GB"/>
        </w:rPr>
        <w:t>жовтн</w:t>
      </w:r>
      <w:r w:rsidR="001647A1" w:rsidRPr="008F54CB">
        <w:rPr>
          <w:rFonts w:ascii="Times New Roman" w:hAnsi="Times New Roman"/>
          <w:b/>
          <w:sz w:val="28"/>
          <w:szCs w:val="28"/>
          <w:lang w:val="uk-UA" w:eastAsia="en-GB"/>
        </w:rPr>
        <w:t>я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FD22BC" w:rsidRPr="008F54CB">
        <w:rPr>
          <w:rFonts w:ascii="Times New Roman" w:hAnsi="Times New Roman"/>
          <w:b/>
          <w:sz w:val="28"/>
          <w:szCs w:val="28"/>
          <w:lang w:val="uk-UA" w:eastAsia="en-GB"/>
        </w:rPr>
        <w:t>2020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E54FE3" w:rsidRPr="008F54CB">
        <w:rPr>
          <w:rFonts w:ascii="Times New Roman" w:hAnsi="Times New Roman"/>
          <w:b/>
          <w:sz w:val="28"/>
          <w:szCs w:val="28"/>
          <w:lang w:val="uk-UA" w:eastAsia="en-GB"/>
        </w:rPr>
        <w:t>року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E54FE3" w:rsidRPr="008F54CB">
        <w:rPr>
          <w:rFonts w:ascii="Times New Roman" w:hAnsi="Times New Roman"/>
          <w:sz w:val="28"/>
          <w:szCs w:val="28"/>
          <w:lang w:val="uk-UA" w:eastAsia="en-GB"/>
        </w:rPr>
        <w:t>в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CF70D8" w:rsidRPr="008F54CB">
        <w:rPr>
          <w:rFonts w:ascii="Times New Roman" w:hAnsi="Times New Roman"/>
          <w:sz w:val="28"/>
          <w:szCs w:val="28"/>
          <w:lang w:val="uk-UA"/>
        </w:rPr>
        <w:t>онлайн-форматі</w:t>
      </w:r>
      <w:r w:rsidR="00623AFE" w:rsidRPr="008F54CB">
        <w:rPr>
          <w:rFonts w:ascii="Times New Roman" w:hAnsi="Times New Roman"/>
          <w:sz w:val="28"/>
          <w:szCs w:val="28"/>
          <w:lang w:val="uk-UA"/>
        </w:rPr>
        <w:t xml:space="preserve"> на платформі </w:t>
      </w:r>
      <w:r w:rsidR="00623AFE" w:rsidRPr="008F54CB">
        <w:rPr>
          <w:rFonts w:ascii="Times New Roman" w:hAnsi="Times New Roman"/>
          <w:sz w:val="28"/>
          <w:szCs w:val="28"/>
          <w:lang w:val="en-US"/>
        </w:rPr>
        <w:t>Zoom</w:t>
      </w:r>
      <w:r w:rsidR="005D7EB8" w:rsidRPr="005D7EB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806CE">
        <w:rPr>
          <w:rFonts w:ascii="Times New Roman" w:hAnsi="Times New Roman"/>
          <w:sz w:val="28"/>
          <w:szCs w:val="28"/>
          <w:lang w:val="uk-UA"/>
        </w:rPr>
        <w:t>початок</w:t>
      </w:r>
      <w:r w:rsidR="0026076D" w:rsidRPr="008F54CB">
        <w:rPr>
          <w:rFonts w:ascii="Times New Roman" w:hAnsi="Times New Roman"/>
          <w:sz w:val="28"/>
          <w:szCs w:val="28"/>
          <w:lang w:val="uk-UA"/>
        </w:rPr>
        <w:t xml:space="preserve"> о 14:00</w:t>
      </w:r>
      <w:r w:rsidR="005D7EB8" w:rsidRPr="005D7EB8">
        <w:rPr>
          <w:rFonts w:ascii="Times New Roman" w:hAnsi="Times New Roman"/>
          <w:sz w:val="28"/>
          <w:szCs w:val="28"/>
          <w:lang w:val="uk-UA"/>
        </w:rPr>
        <w:t>)</w:t>
      </w:r>
      <w:r w:rsidR="0026076D" w:rsidRPr="008F54CB">
        <w:rPr>
          <w:rFonts w:ascii="Times New Roman" w:hAnsi="Times New Roman"/>
          <w:sz w:val="28"/>
          <w:szCs w:val="28"/>
          <w:lang w:val="uk-UA"/>
        </w:rPr>
        <w:t>.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Посилання для підключення буде розміщено на </w:t>
      </w:r>
      <w:proofErr w:type="spellStart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>вебпорталі</w:t>
      </w:r>
      <w:proofErr w:type="spellEnd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Державної науково-педагогічної бібліотеки України імені В. О. Сухомлинського напередодні заходу. 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>Орг</w:t>
      </w:r>
      <w:bookmarkStart w:id="0" w:name="_GoBack"/>
      <w:bookmarkEnd w:id="0"/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>анізатор семінару</w:t>
      </w:r>
      <w:r w:rsidR="00DE2CE8">
        <w:rPr>
          <w:rFonts w:ascii="Times New Roman" w:hAnsi="Times New Roman"/>
          <w:sz w:val="28"/>
          <w:szCs w:val="28"/>
          <w:lang w:val="en-US" w:eastAsia="en-GB"/>
        </w:rPr>
        <w:t> </w:t>
      </w:r>
      <w:r w:rsidR="00B555B3" w:rsidRPr="008F54CB">
        <w:rPr>
          <w:rFonts w:ascii="Times New Roman" w:hAnsi="Times New Roman"/>
          <w:sz w:val="28"/>
          <w:szCs w:val="28"/>
          <w:lang w:val="uk-UA" w:eastAsia="en-GB"/>
        </w:rPr>
        <w:t>– відділ педагогічного джерелозна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вства та </w:t>
      </w:r>
      <w:proofErr w:type="spellStart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>біографістики</w:t>
      </w:r>
      <w:proofErr w:type="spellEnd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ДНПБ України ім. В. О. Сухомлинського </w:t>
      </w:r>
      <w:r w:rsidR="00A401D2" w:rsidRPr="008F54CB">
        <w:rPr>
          <w:rFonts w:ascii="Times New Roman" w:hAnsi="Times New Roman"/>
          <w:sz w:val="28"/>
          <w:szCs w:val="28"/>
          <w:lang w:val="uk-UA" w:eastAsia="en-GB"/>
        </w:rPr>
        <w:t>НАПН України.</w:t>
      </w:r>
      <w:r w:rsidR="00CF70D8" w:rsidRPr="00CF70D8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</w:p>
    <w:p w:rsidR="000C4021" w:rsidRPr="001D3D3D" w:rsidRDefault="000C4021" w:rsidP="00F7720D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Метою проведення</w:t>
      </w:r>
      <w:r w:rsidRPr="001D3D3D">
        <w:rPr>
          <w:rFonts w:ascii="Times New Roman" w:hAnsi="Times New Roman"/>
          <w:i/>
          <w:sz w:val="28"/>
          <w:szCs w:val="28"/>
          <w:lang w:val="uk-UA" w:eastAsia="en-GB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 xml:space="preserve">науково-методологічного семінару 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є осмислення сучасних і розроблення нових підходів до здійснення досліджень з історії 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 xml:space="preserve">вітчизняної та зарубіжної </w:t>
      </w:r>
      <w:r w:rsidRPr="001D3D3D">
        <w:rPr>
          <w:rFonts w:ascii="Times New Roman" w:hAnsi="Times New Roman"/>
          <w:sz w:val="28"/>
          <w:szCs w:val="28"/>
          <w:lang w:val="uk-UA"/>
        </w:rPr>
        <w:t>освіти, сприяння науковцям у реалізації дослідницьких завдань для одержання нового історико-педагогічного знання, популяризація історії освіти/педагогіки як важливого складника фахової підготовки освітян, підвищення їхньої кваліфікації.</w:t>
      </w:r>
    </w:p>
    <w:p w:rsidR="000C4021" w:rsidRDefault="000C4021" w:rsidP="00F7720D">
      <w:pPr>
        <w:spacing w:before="120"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Напрями роботи семінару: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F7720D">
        <w:rPr>
          <w:rFonts w:ascii="Times New Roman" w:hAnsi="Times New Roman"/>
          <w:sz w:val="28"/>
          <w:szCs w:val="28"/>
          <w:lang w:val="uk-UA"/>
        </w:rPr>
        <w:t>сторіографія і джерелознавство як провідні дослідницькі підходи історико-педагогічних розвідок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F772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7720D">
        <w:rPr>
          <w:rFonts w:ascii="Times New Roman" w:hAnsi="Times New Roman"/>
          <w:sz w:val="28"/>
          <w:szCs w:val="28"/>
          <w:lang w:val="uk-UA"/>
        </w:rPr>
        <w:t>ро дослідницькі підходи з історії педагогіки та школи дорадянського періоду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F772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F7720D">
        <w:rPr>
          <w:rFonts w:ascii="Times New Roman" w:hAnsi="Times New Roman"/>
          <w:sz w:val="28"/>
          <w:szCs w:val="28"/>
          <w:lang w:val="uk-UA"/>
        </w:rPr>
        <w:t>сторико-педагогічні розвідки радянського часу: від ідеологізації до конкретного змісту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Pr="00F7720D">
        <w:rPr>
          <w:rFonts w:ascii="Times New Roman" w:hAnsi="Times New Roman"/>
          <w:sz w:val="28"/>
          <w:szCs w:val="28"/>
          <w:lang w:val="uk-UA"/>
        </w:rPr>
        <w:t>ематика історико-педагогічних розвідок у незалежній Україні</w:t>
      </w:r>
      <w:r w:rsidR="00C86AF2">
        <w:rPr>
          <w:rFonts w:ascii="Times New Roman" w:hAnsi="Times New Roman"/>
          <w:sz w:val="28"/>
          <w:szCs w:val="28"/>
          <w:lang w:val="uk-UA"/>
        </w:rPr>
        <w:t xml:space="preserve"> як рух до новацій</w:t>
      </w:r>
      <w:r>
        <w:rPr>
          <w:rFonts w:ascii="Times New Roman" w:hAnsi="Times New Roman"/>
          <w:sz w:val="28"/>
          <w:szCs w:val="28"/>
          <w:lang w:val="uk-UA"/>
        </w:rPr>
        <w:t xml:space="preserve"> (розкриття «білих плям»</w:t>
      </w:r>
      <w:r w:rsidRPr="00F7720D">
        <w:rPr>
          <w:rFonts w:ascii="Times New Roman" w:hAnsi="Times New Roman"/>
          <w:sz w:val="28"/>
          <w:szCs w:val="28"/>
          <w:lang w:val="uk-UA"/>
        </w:rPr>
        <w:t>, заборонених тем тощо)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F7720D">
        <w:rPr>
          <w:rFonts w:ascii="Times New Roman" w:hAnsi="Times New Roman"/>
          <w:sz w:val="28"/>
          <w:szCs w:val="28"/>
          <w:lang w:val="uk-UA"/>
        </w:rPr>
        <w:t>міни дослідницьких пі</w:t>
      </w:r>
      <w:r>
        <w:rPr>
          <w:rFonts w:ascii="Times New Roman" w:hAnsi="Times New Roman"/>
          <w:sz w:val="28"/>
          <w:szCs w:val="28"/>
          <w:lang w:val="uk-UA"/>
        </w:rPr>
        <w:t>дходів у висвітленні персоналій;</w:t>
      </w:r>
    </w:p>
    <w:p w:rsidR="00F7720D" w:rsidRPr="00F7720D" w:rsidRDefault="00F7720D" w:rsidP="00F7720D">
      <w:pPr>
        <w:pStyle w:val="a4"/>
        <w:numPr>
          <w:ilvl w:val="0"/>
          <w:numId w:val="7"/>
        </w:numPr>
        <w:spacing w:before="120" w:after="0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7720D">
        <w:rPr>
          <w:rFonts w:ascii="Times New Roman" w:hAnsi="Times New Roman"/>
          <w:sz w:val="28"/>
          <w:szCs w:val="28"/>
          <w:lang w:val="uk-UA"/>
        </w:rPr>
        <w:t>ро нові методи і прийоми реконструкції педагогічних реалій минулого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855519" w:rsidRDefault="000C4021" w:rsidP="00F7720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55519">
        <w:rPr>
          <w:rFonts w:ascii="Times New Roman" w:hAnsi="Times New Roman"/>
          <w:sz w:val="28"/>
          <w:szCs w:val="28"/>
          <w:lang w:val="uk-UA"/>
        </w:rPr>
        <w:t xml:space="preserve">Учасники </w:t>
      </w:r>
      <w:r w:rsidRPr="00855519">
        <w:rPr>
          <w:rFonts w:ascii="Times New Roman" w:hAnsi="Times New Roman"/>
          <w:sz w:val="28"/>
          <w:szCs w:val="28"/>
          <w:lang w:val="uk-UA" w:eastAsia="en-GB"/>
        </w:rPr>
        <w:t>семінару отримають відповідні сертифікати.</w:t>
      </w:r>
    </w:p>
    <w:p w:rsidR="000C4021" w:rsidRPr="00CE5066" w:rsidRDefault="000C4021" w:rsidP="00F7720D">
      <w:pPr>
        <w:spacing w:after="6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5066">
        <w:rPr>
          <w:rFonts w:ascii="Times New Roman" w:hAnsi="Times New Roman"/>
          <w:b/>
          <w:sz w:val="28"/>
          <w:szCs w:val="28"/>
          <w:lang w:val="uk-UA"/>
        </w:rPr>
        <w:t xml:space="preserve">Вартість та умови участі </w:t>
      </w:r>
      <w:r w:rsidRPr="00CE5066">
        <w:rPr>
          <w:rFonts w:ascii="Times New Roman" w:hAnsi="Times New Roman"/>
          <w:sz w:val="28"/>
          <w:szCs w:val="28"/>
          <w:lang w:val="uk-UA"/>
        </w:rPr>
        <w:t>в</w:t>
      </w:r>
      <w:r w:rsidRPr="00CE50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5066">
        <w:rPr>
          <w:rFonts w:ascii="Times New Roman" w:hAnsi="Times New Roman"/>
          <w:sz w:val="28"/>
          <w:szCs w:val="28"/>
          <w:lang w:val="uk-UA" w:eastAsia="en-GB"/>
        </w:rPr>
        <w:t>семінарі</w:t>
      </w:r>
      <w:r w:rsidRPr="00CE5066">
        <w:rPr>
          <w:rFonts w:ascii="Times New Roman" w:hAnsi="Times New Roman"/>
          <w:sz w:val="28"/>
          <w:szCs w:val="28"/>
          <w:lang w:val="uk-UA"/>
        </w:rPr>
        <w:t>:</w:t>
      </w:r>
    </w:p>
    <w:p w:rsidR="000C4021" w:rsidRPr="004C46E7" w:rsidRDefault="000C4021" w:rsidP="00F7720D">
      <w:pPr>
        <w:widowControl w:val="0"/>
        <w:overflowPunct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E5066">
        <w:rPr>
          <w:rFonts w:ascii="Times New Roman" w:hAnsi="Times New Roman"/>
          <w:b/>
          <w:i/>
          <w:sz w:val="28"/>
          <w:szCs w:val="28"/>
          <w:lang w:val="uk-UA"/>
        </w:rPr>
        <w:t>Організаційний внесок</w:t>
      </w:r>
      <w:r w:rsidRPr="00CE506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E506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855519" w:rsidRPr="00CE5066">
        <w:rPr>
          <w:rFonts w:ascii="Times New Roman" w:hAnsi="Times New Roman"/>
          <w:b/>
          <w:i/>
          <w:iCs/>
          <w:sz w:val="28"/>
          <w:szCs w:val="28"/>
          <w:lang w:val="uk-UA"/>
        </w:rPr>
        <w:t>10</w:t>
      </w:r>
      <w:r w:rsidRPr="00CE50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</w:t>
      </w:r>
      <w:r w:rsidR="00235A74" w:rsidRPr="00CE5066">
        <w:rPr>
          <w:rFonts w:ascii="Times New Roman" w:hAnsi="Times New Roman"/>
          <w:b/>
          <w:i/>
          <w:iCs/>
          <w:sz w:val="28"/>
          <w:szCs w:val="28"/>
          <w:lang w:val="uk-UA"/>
        </w:rPr>
        <w:t> </w:t>
      </w:r>
      <w:r w:rsidRPr="00CE50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грн</w:t>
      </w:r>
      <w:r w:rsidRPr="00CE506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E5066">
        <w:rPr>
          <w:rFonts w:ascii="Times New Roman" w:hAnsi="Times New Roman"/>
          <w:sz w:val="28"/>
          <w:szCs w:val="28"/>
          <w:lang w:val="uk-UA"/>
        </w:rPr>
        <w:t xml:space="preserve">(передбачає покриття </w:t>
      </w:r>
      <w:r w:rsidR="00CC0A5B" w:rsidRPr="00CE5066">
        <w:rPr>
          <w:rFonts w:ascii="Times New Roman" w:hAnsi="Times New Roman"/>
          <w:sz w:val="28"/>
          <w:szCs w:val="28"/>
          <w:lang w:val="uk-UA"/>
        </w:rPr>
        <w:t>вартості сертифікату, програми</w:t>
      </w:r>
      <w:r w:rsidRPr="00CE5066">
        <w:rPr>
          <w:rFonts w:ascii="Times New Roman" w:hAnsi="Times New Roman"/>
          <w:iCs/>
          <w:sz w:val="28"/>
          <w:szCs w:val="28"/>
          <w:lang w:val="uk-UA"/>
        </w:rPr>
        <w:t>)</w:t>
      </w:r>
      <w:r w:rsidRPr="00CE5066">
        <w:rPr>
          <w:rFonts w:ascii="Times New Roman" w:hAnsi="Times New Roman"/>
          <w:sz w:val="28"/>
          <w:szCs w:val="28"/>
          <w:lang w:val="uk-UA"/>
        </w:rPr>
        <w:t xml:space="preserve">. Кошти мають бути переказані на рахунок </w:t>
      </w:r>
      <w:r w:rsidRPr="00CE5066">
        <w:rPr>
          <w:rFonts w:ascii="Times New Roman" w:hAnsi="Times New Roman"/>
          <w:sz w:val="28"/>
          <w:szCs w:val="28"/>
          <w:u w:val="single"/>
          <w:lang w:val="ru-RU"/>
        </w:rPr>
        <w:t>5168757332404120</w:t>
      </w:r>
      <w:r w:rsidRPr="00CE506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54968" w:rsidRPr="00CE5066">
        <w:rPr>
          <w:rFonts w:ascii="Times New Roman" w:hAnsi="Times New Roman"/>
          <w:sz w:val="28"/>
          <w:szCs w:val="28"/>
          <w:lang w:val="uk-UA"/>
        </w:rPr>
        <w:t xml:space="preserve">ПриватБанк, </w:t>
      </w:r>
      <w:r w:rsidRPr="00CE5066">
        <w:rPr>
          <w:rFonts w:ascii="Times New Roman" w:hAnsi="Times New Roman"/>
          <w:sz w:val="28"/>
          <w:szCs w:val="28"/>
          <w:lang w:val="uk-UA"/>
        </w:rPr>
        <w:t>С. В.</w:t>
      </w:r>
      <w:r w:rsidRPr="00CE5066">
        <w:rPr>
          <w:rFonts w:ascii="Times New Roman" w:hAnsi="Times New Roman"/>
          <w:sz w:val="28"/>
          <w:szCs w:val="28"/>
          <w:lang w:val="en-US"/>
        </w:rPr>
        <w:t> </w:t>
      </w:r>
      <w:r w:rsidRPr="00CE5066">
        <w:rPr>
          <w:rFonts w:ascii="Times New Roman" w:hAnsi="Times New Roman"/>
          <w:sz w:val="28"/>
          <w:szCs w:val="28"/>
          <w:lang w:val="uk-UA"/>
        </w:rPr>
        <w:t>Тарнавська</w:t>
      </w:r>
      <w:r w:rsidRPr="00CE5066">
        <w:rPr>
          <w:rFonts w:ascii="Times New Roman" w:hAnsi="Times New Roman"/>
          <w:sz w:val="28"/>
          <w:szCs w:val="28"/>
          <w:lang w:val="ru-RU"/>
        </w:rPr>
        <w:t>).</w:t>
      </w:r>
      <w:r w:rsidR="004C46E7" w:rsidRPr="00CE5066">
        <w:rPr>
          <w:rFonts w:ascii="Times New Roman" w:hAnsi="Times New Roman"/>
          <w:sz w:val="28"/>
          <w:szCs w:val="28"/>
          <w:lang w:val="ru-RU"/>
        </w:rPr>
        <w:t xml:space="preserve"> Для доктор</w:t>
      </w:r>
      <w:proofErr w:type="spellStart"/>
      <w:r w:rsidR="004C46E7" w:rsidRPr="00CE5066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4C46E7" w:rsidRPr="00CE5066">
        <w:rPr>
          <w:rFonts w:ascii="Times New Roman" w:hAnsi="Times New Roman"/>
          <w:sz w:val="28"/>
          <w:szCs w:val="28"/>
          <w:lang w:val="uk-UA"/>
        </w:rPr>
        <w:t xml:space="preserve"> наук участь у заході безкоштовна.</w:t>
      </w:r>
    </w:p>
    <w:p w:rsidR="000C4021" w:rsidRPr="001D3D3D" w:rsidRDefault="000C4021" w:rsidP="00B8612F">
      <w:pPr>
        <w:widowControl w:val="0"/>
        <w:overflowPunct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 xml:space="preserve">Для участі в </w:t>
      </w:r>
      <w:r w:rsidRPr="00B8612F">
        <w:rPr>
          <w:rFonts w:ascii="Times New Roman" w:hAnsi="Times New Roman"/>
          <w:sz w:val="28"/>
          <w:szCs w:val="28"/>
          <w:lang w:val="uk-UA" w:eastAsia="en-GB"/>
        </w:rPr>
        <w:t>науково-методологічному семінарі</w:t>
      </w:r>
      <w:r w:rsidRPr="001D3D3D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необхідно до </w:t>
      </w:r>
      <w:r w:rsidRPr="001D3D3D">
        <w:rPr>
          <w:rFonts w:ascii="Times New Roman" w:hAnsi="Times New Roman"/>
          <w:b/>
          <w:sz w:val="28"/>
          <w:szCs w:val="28"/>
          <w:lang w:val="uk-UA"/>
        </w:rPr>
        <w:t>1</w:t>
      </w:r>
      <w:r w:rsidR="00855519">
        <w:rPr>
          <w:rFonts w:ascii="Times New Roman" w:hAnsi="Times New Roman"/>
          <w:b/>
          <w:sz w:val="28"/>
          <w:szCs w:val="28"/>
          <w:lang w:val="uk-UA"/>
        </w:rPr>
        <w:t> жовтня 20</w:t>
      </w:r>
      <w:r w:rsidR="00855519" w:rsidRPr="00C62B42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1D3D3D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D3D3D">
        <w:rPr>
          <w:rFonts w:ascii="Times New Roman" w:hAnsi="Times New Roman"/>
          <w:b/>
          <w:bCs/>
          <w:sz w:val="28"/>
          <w:szCs w:val="28"/>
          <w:lang w:val="uk-UA"/>
        </w:rPr>
        <w:t>року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заповнити заявку та надіслати її електронною поштою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ru-RU" w:eastAsia="ru-RU"/>
        </w:rPr>
        <w:t>(</w:t>
      </w:r>
      <w:hyperlink r:id="rId7" w:history="1">
        <w:r w:rsidRPr="001D3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vpd_23_dnpb@i.ua</w:t>
        </w:r>
      </w:hyperlink>
      <w:r w:rsidRPr="001D3D3D">
        <w:rPr>
          <w:rStyle w:val="a3"/>
          <w:rFonts w:ascii="Times New Roman" w:hAnsi="Times New Roman"/>
          <w:color w:val="auto"/>
          <w:sz w:val="28"/>
          <w:szCs w:val="28"/>
          <w:u w:val="none"/>
          <w:lang w:val="ru-RU"/>
        </w:rPr>
        <w:t>)</w:t>
      </w:r>
      <w:r w:rsidRPr="001D3D3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із позначкою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>Науково-методологічний семінар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».</w:t>
      </w:r>
    </w:p>
    <w:p w:rsidR="000C4021" w:rsidRPr="001D3D3D" w:rsidRDefault="000C4021" w:rsidP="000614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0C4021" w:rsidRDefault="000C4021" w:rsidP="00F7720D">
      <w:pPr>
        <w:spacing w:after="0"/>
        <w:jc w:val="center"/>
        <w:rPr>
          <w:rFonts w:ascii="Times New Roman" w:hAnsi="Times New Roman"/>
          <w:sz w:val="28"/>
          <w:szCs w:val="28"/>
          <w:lang w:val="uk-UA" w:eastAsia="en-GB"/>
        </w:rPr>
      </w:pPr>
      <w:r w:rsidRPr="001D3D3D">
        <w:rPr>
          <w:rFonts w:ascii="Times New Roman" w:hAnsi="Times New Roman"/>
          <w:sz w:val="28"/>
          <w:szCs w:val="28"/>
          <w:lang w:val="ru-RU"/>
        </w:rPr>
        <w:t>на участь у</w:t>
      </w:r>
      <w:r w:rsidRPr="00F772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720D">
        <w:rPr>
          <w:rFonts w:ascii="Times New Roman" w:hAnsi="Times New Roman"/>
          <w:sz w:val="28"/>
          <w:szCs w:val="28"/>
          <w:lang w:val="uk-UA" w:eastAsia="en-GB"/>
        </w:rPr>
        <w:t xml:space="preserve">науково-методологічному семінарі з історії освіти </w:t>
      </w:r>
    </w:p>
    <w:p w:rsidR="00F7720D" w:rsidRPr="001D3D3D" w:rsidRDefault="00F7720D" w:rsidP="00F7720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i/>
          <w:sz w:val="28"/>
          <w:szCs w:val="28"/>
          <w:lang w:val="uk-UA" w:eastAsia="en-GB"/>
        </w:rPr>
        <w:t>«</w:t>
      </w:r>
      <w:r w:rsidRPr="001D3D3D">
        <w:rPr>
          <w:rFonts w:ascii="Times New Roman" w:hAnsi="Times New Roman"/>
          <w:b/>
          <w:i/>
          <w:sz w:val="28"/>
          <w:szCs w:val="28"/>
          <w:lang w:val="uk-UA"/>
        </w:rPr>
        <w:t xml:space="preserve">Дослідницькі підходи до історико-педагогічних розвідок: </w:t>
      </w:r>
      <w:r>
        <w:rPr>
          <w:rFonts w:ascii="Times New Roman" w:hAnsi="Times New Roman"/>
          <w:b/>
          <w:i/>
          <w:sz w:val="28"/>
          <w:szCs w:val="28"/>
          <w:lang w:val="uk-UA"/>
        </w:rPr>
        <w:br/>
      </w:r>
      <w:r w:rsidRPr="001D3D3D">
        <w:rPr>
          <w:rFonts w:ascii="Times New Roman" w:hAnsi="Times New Roman"/>
          <w:b/>
          <w:i/>
          <w:sz w:val="28"/>
          <w:szCs w:val="28"/>
          <w:lang w:val="uk-UA"/>
        </w:rPr>
        <w:t>від традицій до новацій</w:t>
      </w:r>
      <w:r w:rsidRPr="001D3D3D">
        <w:rPr>
          <w:rFonts w:ascii="Times New Roman" w:hAnsi="Times New Roman"/>
          <w:b/>
          <w:i/>
          <w:sz w:val="28"/>
          <w:szCs w:val="28"/>
          <w:lang w:val="uk-UA" w:eastAsia="en-GB"/>
        </w:rPr>
        <w:t>»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Прізвище__________________________________________________________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Ім'я_______________________________________________________________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 батькові________________________________________________________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Місце роботи_______________________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Посада____________________________________________________________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Науковий ступінь___________________________________________________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Вчене звання_______________________________________________________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Адреса (юридична)__________________________________________________</w:t>
      </w:r>
    </w:p>
    <w:p w:rsidR="000C4021" w:rsidRPr="001D3D3D" w:rsidRDefault="0006147F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Контактний т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елефо</w:t>
      </w:r>
      <w:r w:rsidRPr="001D3D3D">
        <w:rPr>
          <w:rFonts w:ascii="Times New Roman" w:hAnsi="Times New Roman"/>
          <w:sz w:val="28"/>
          <w:szCs w:val="28"/>
          <w:lang w:val="uk-UA"/>
        </w:rPr>
        <w:t>н___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_____________________</w:t>
      </w:r>
      <w:r w:rsidRPr="001D3D3D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E-mail_____________________________________________________________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Тема доповіді______________________________________________________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</w:t>
      </w:r>
    </w:p>
    <w:p w:rsidR="000C4021" w:rsidRPr="001D3D3D" w:rsidRDefault="000C4021" w:rsidP="00CE5066">
      <w:pPr>
        <w:spacing w:before="24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Учасникам семінару до дати проведення заходу необхідно надіслати на електронну пошту (</w:t>
      </w:r>
      <w:hyperlink r:id="rId8" w:history="1">
        <w:r w:rsidRPr="001D3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vpd_23_dnpb@i.ua</w:t>
        </w:r>
      </w:hyperlink>
      <w:r w:rsidRPr="001D3D3D">
        <w:rPr>
          <w:rFonts w:ascii="Times New Roman" w:hAnsi="Times New Roman"/>
          <w:sz w:val="28"/>
          <w:szCs w:val="28"/>
          <w:lang w:val="uk-UA"/>
        </w:rPr>
        <w:t xml:space="preserve">) або особисто подати до оргкомітету 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>(вул. М. </w:t>
      </w:r>
      <w:proofErr w:type="spellStart"/>
      <w:r w:rsidRPr="001D3D3D">
        <w:rPr>
          <w:rFonts w:ascii="Times New Roman" w:hAnsi="Times New Roman"/>
          <w:sz w:val="28"/>
          <w:szCs w:val="28"/>
          <w:lang w:val="uk-UA" w:eastAsia="ru-RU"/>
        </w:rPr>
        <w:t>Берлинського</w:t>
      </w:r>
      <w:proofErr w:type="spellEnd"/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, 9, </w:t>
      </w:r>
      <w:proofErr w:type="spellStart"/>
      <w:r w:rsidR="00DC25D2" w:rsidRPr="00DC25D2">
        <w:rPr>
          <w:rFonts w:ascii="Times New Roman" w:hAnsi="Times New Roman"/>
          <w:sz w:val="28"/>
          <w:szCs w:val="28"/>
          <w:lang w:val="uk-UA" w:eastAsia="ru-RU"/>
        </w:rPr>
        <w:t>кімн</w:t>
      </w:r>
      <w:proofErr w:type="spellEnd"/>
      <w:r w:rsidR="00DC25D2" w:rsidRPr="00DC25D2">
        <w:rPr>
          <w:rFonts w:ascii="Times New Roman" w:hAnsi="Times New Roman"/>
          <w:sz w:val="28"/>
          <w:szCs w:val="28"/>
          <w:lang w:val="uk-UA" w:eastAsia="ru-RU"/>
        </w:rPr>
        <w:t>. 2</w:t>
      </w:r>
      <w:r w:rsidR="00DC25D2" w:rsidRPr="00DC25D2">
        <w:rPr>
          <w:rFonts w:ascii="Times New Roman" w:hAnsi="Times New Roman"/>
          <w:sz w:val="28"/>
          <w:szCs w:val="28"/>
          <w:lang w:val="ru-RU" w:eastAsia="ru-RU"/>
        </w:rPr>
        <w:t>5А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Pr="001D3D3D">
        <w:rPr>
          <w:rFonts w:ascii="Times New Roman" w:hAnsi="Times New Roman"/>
          <w:sz w:val="28"/>
          <w:szCs w:val="28"/>
          <w:lang w:val="uk-UA"/>
        </w:rPr>
        <w:t>електронну версію тез, підготовлених за матеріалами доповіді або повідомлення.</w:t>
      </w:r>
    </w:p>
    <w:p w:rsidR="000C4021" w:rsidRPr="001D3D3D" w:rsidRDefault="000C4021" w:rsidP="00926A4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Вимоги до оформлення тез: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Шрифт: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ew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 xml:space="preserve">, 14 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пт</w:t>
      </w:r>
      <w:proofErr w:type="spellEnd"/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Інтервал міжрядковий: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одинарний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Поля: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1D3D3D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1D3D3D">
        <w:rPr>
          <w:rFonts w:ascii="Times New Roman" w:hAnsi="Times New Roman"/>
          <w:sz w:val="28"/>
          <w:szCs w:val="28"/>
          <w:lang w:val="uk-UA"/>
        </w:rPr>
        <w:t xml:space="preserve"> (з усіх сторін)</w:t>
      </w:r>
    </w:p>
    <w:p w:rsidR="000C4021" w:rsidRPr="00F869FF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Обсяг</w:t>
      </w:r>
      <w:r w:rsidRPr="001D3D3D">
        <w:rPr>
          <w:rFonts w:ascii="Times New Roman" w:hAnsi="Times New Roman"/>
          <w:sz w:val="28"/>
          <w:szCs w:val="28"/>
          <w:lang w:val="uk-UA"/>
        </w:rPr>
        <w:tab/>
      </w:r>
      <w:r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1 сторінка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lastRenderedPageBreak/>
        <w:t>Прізвище, ініціали: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прописними літерами,  напівжирним курсивом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 посада, назва організації, місто: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курсивом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Назва: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через 1 інтервал від попереднього рядка, напівжирними, прописними літерами, по центру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Текст: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через 1 інтервал від попереднього рядка, вирівнювання по ширині</w:t>
      </w:r>
    </w:p>
    <w:p w:rsidR="000C4021" w:rsidRDefault="000C4021" w:rsidP="00926A4A">
      <w:pPr>
        <w:spacing w:after="24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 xml:space="preserve">Список використаних джерел (за наявності): </w:t>
      </w:r>
      <w:r w:rsidRPr="001D3D3D">
        <w:rPr>
          <w:rFonts w:ascii="Times New Roman" w:hAnsi="Times New Roman"/>
          <w:sz w:val="28"/>
          <w:szCs w:val="28"/>
          <w:lang w:val="uk-UA"/>
        </w:rPr>
        <w:t>через 1 інтервал від п</w:t>
      </w:r>
      <w:r w:rsidR="00F809E3" w:rsidRPr="001D3D3D">
        <w:rPr>
          <w:rFonts w:ascii="Times New Roman" w:hAnsi="Times New Roman"/>
          <w:sz w:val="28"/>
          <w:szCs w:val="28"/>
          <w:lang w:val="uk-UA"/>
        </w:rPr>
        <w:t xml:space="preserve">опереднього рядка відповідно </w:t>
      </w:r>
      <w:r w:rsidR="00F809E3" w:rsidRPr="001D3D3D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D949BB" w:rsidRPr="001D3D3D">
        <w:rPr>
          <w:rFonts w:ascii="Times New Roman" w:hAnsi="Times New Roman"/>
          <w:sz w:val="28"/>
          <w:szCs w:val="28"/>
          <w:lang w:val="uk-UA"/>
        </w:rPr>
        <w:t>ДСТУ 8302</w:t>
      </w:r>
      <w:r w:rsidR="006E3DBD" w:rsidRPr="001D3D3D">
        <w:rPr>
          <w:rFonts w:ascii="Times New Roman" w:hAnsi="Times New Roman"/>
          <w:sz w:val="28"/>
          <w:szCs w:val="28"/>
          <w:lang w:val="uk-UA"/>
        </w:rPr>
        <w:t>:2015</w:t>
      </w:r>
      <w:r w:rsidRPr="001D3D3D">
        <w:rPr>
          <w:rFonts w:ascii="Times New Roman" w:hAnsi="Times New Roman"/>
          <w:sz w:val="28"/>
          <w:szCs w:val="28"/>
          <w:lang w:val="uk-UA"/>
        </w:rPr>
        <w:t>, мовою оригіналу, 12 пт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Посилання: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квадратних дужках [1, с. 54]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55C9" w:rsidRPr="001D3D3D">
        <w:rPr>
          <w:rFonts w:ascii="Times New Roman" w:hAnsi="Times New Roman"/>
          <w:i/>
          <w:sz w:val="28"/>
          <w:szCs w:val="28"/>
          <w:lang w:val="uk-UA"/>
        </w:rPr>
        <w:t>Без нумерації сторінок</w:t>
      </w:r>
      <w:r w:rsidR="00BD6D70" w:rsidRPr="001D3D3D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D4442" w:rsidRPr="006F5B0E" w:rsidRDefault="00AD4442" w:rsidP="00AA408F">
      <w:pPr>
        <w:spacing w:after="36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B0E">
        <w:rPr>
          <w:rFonts w:ascii="Times New Roman" w:hAnsi="Times New Roman"/>
          <w:sz w:val="28"/>
          <w:szCs w:val="28"/>
          <w:lang w:val="uk-UA"/>
        </w:rPr>
        <w:t>За бажанням учасники заходу можуть надіслати на електронну пошту (</w:t>
      </w:r>
      <w:hyperlink r:id="rId9" w:history="1"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vpd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_23_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dnpb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@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6F5B0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ua</w:t>
        </w:r>
      </w:hyperlink>
      <w:r w:rsidRPr="006F5B0E">
        <w:rPr>
          <w:rFonts w:ascii="Times New Roman" w:hAnsi="Times New Roman"/>
          <w:sz w:val="28"/>
          <w:szCs w:val="28"/>
          <w:lang w:val="uk-UA"/>
        </w:rPr>
        <w:t>)</w:t>
      </w:r>
      <w:r w:rsidRPr="006F5B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F5B0E">
        <w:rPr>
          <w:rFonts w:ascii="Times New Roman" w:hAnsi="Times New Roman"/>
          <w:b/>
          <w:sz w:val="28"/>
          <w:szCs w:val="28"/>
          <w:lang w:val="ru-RU"/>
        </w:rPr>
        <w:t>1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 xml:space="preserve"> жовтня 2020 року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статті за матеріалами своїх допо</w:t>
      </w:r>
      <w:r w:rsidR="00E86AF3" w:rsidRPr="006F5B0E">
        <w:rPr>
          <w:rFonts w:ascii="Times New Roman" w:hAnsi="Times New Roman"/>
          <w:sz w:val="28"/>
          <w:szCs w:val="28"/>
          <w:lang w:val="uk-UA"/>
        </w:rPr>
        <w:t>відей, які будуть опубліковані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в електронному науковому періодичному виданні ДНПБ України ім. В. О. Сухомлинського 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>«Науково-педагогічні студії</w:t>
      </w:r>
      <w:r w:rsidR="0066496F" w:rsidRPr="006F5B0E">
        <w:rPr>
          <w:rFonts w:ascii="Times New Roman" w:hAnsi="Times New Roman"/>
          <w:b/>
          <w:sz w:val="28"/>
          <w:szCs w:val="28"/>
          <w:lang w:val="uk-UA"/>
        </w:rPr>
        <w:t>»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, що має міжнародний стандартний серійний номер </w:t>
      </w:r>
      <w:r w:rsidR="0066496F" w:rsidRPr="006F5B0E">
        <w:rPr>
          <w:rFonts w:ascii="Times New Roman" w:hAnsi="Times New Roman"/>
          <w:sz w:val="28"/>
          <w:szCs w:val="28"/>
          <w:lang w:val="en-US"/>
        </w:rPr>
        <w:t>ISSN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та ідентифікатор цифрового об’єкта (DOI). Вимоги до публікації за посиланням </w:t>
      </w:r>
      <w:hyperlink r:id="rId10" w:anchor="onlineSubmissions" w:history="1"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http</w:t>
        </w:r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npstudies</w:t>
        </w:r>
        <w:proofErr w:type="spellEnd"/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dnpb</w:t>
        </w:r>
        <w:proofErr w:type="spellEnd"/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gov</w:t>
        </w:r>
        <w:proofErr w:type="spellEnd"/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ua</w:t>
        </w:r>
        <w:proofErr w:type="spellEnd"/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about</w:t>
        </w:r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submissions</w:t>
        </w:r>
        <w:r w:rsidR="00E86AF3" w:rsidRPr="006F5B0E">
          <w:rPr>
            <w:rStyle w:val="a3"/>
            <w:rFonts w:ascii="Times New Roman" w:hAnsi="Times New Roman"/>
            <w:sz w:val="28"/>
            <w:szCs w:val="28"/>
            <w:lang w:val="ru-RU"/>
          </w:rPr>
          <w:t>#</w:t>
        </w:r>
        <w:proofErr w:type="spellStart"/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onlineSubmissions</w:t>
        </w:r>
        <w:proofErr w:type="spellEnd"/>
      </w:hyperlink>
    </w:p>
    <w:p w:rsidR="000C4021" w:rsidRPr="001D3D3D" w:rsidRDefault="000C4021" w:rsidP="00926A4A">
      <w:pPr>
        <w:widowControl w:val="0"/>
        <w:overflowPunct w:val="0"/>
        <w:autoSpaceDE w:val="0"/>
        <w:autoSpaceDN w:val="0"/>
        <w:adjustRightInd w:val="0"/>
        <w:spacing w:before="120" w:after="60"/>
        <w:ind w:right="2943" w:firstLine="709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iCs/>
          <w:sz w:val="28"/>
          <w:szCs w:val="28"/>
          <w:lang w:val="uk-UA"/>
        </w:rPr>
        <w:t>Контактні особи:</w:t>
      </w:r>
    </w:p>
    <w:p w:rsidR="000C4021" w:rsidRPr="001D3D3D" w:rsidRDefault="000C4021" w:rsidP="00926A4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3D3D">
        <w:rPr>
          <w:rFonts w:ascii="Times New Roman" w:hAnsi="Times New Roman"/>
          <w:b/>
          <w:i/>
          <w:sz w:val="28"/>
          <w:szCs w:val="28"/>
          <w:lang w:val="uk-UA" w:eastAsia="ru-RU"/>
        </w:rPr>
        <w:t>Тарнавська</w:t>
      </w:r>
      <w:r w:rsidR="006E3DBD" w:rsidRPr="001D3D3D">
        <w:rPr>
          <w:rFonts w:ascii="Times New Roman" w:hAnsi="Times New Roman"/>
          <w:b/>
          <w:i/>
          <w:sz w:val="28"/>
          <w:szCs w:val="28"/>
          <w:lang w:val="uk-UA" w:eastAsia="ru-RU"/>
        </w:rPr>
        <w:t> С. В.</w:t>
      </w:r>
      <w:r w:rsidR="006E3DBD" w:rsidRPr="001D3D3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B249EF">
        <w:rPr>
          <w:rFonts w:ascii="Times New Roman" w:hAnsi="Times New Roman"/>
          <w:sz w:val="28"/>
          <w:szCs w:val="28"/>
          <w:lang w:val="uk-UA" w:eastAsia="ru-RU"/>
        </w:rPr>
        <w:t>старший науковий</w:t>
      </w:r>
      <w:r w:rsidR="006E3DBD" w:rsidRPr="001D3D3D">
        <w:rPr>
          <w:rFonts w:ascii="Times New Roman" w:hAnsi="Times New Roman"/>
          <w:sz w:val="28"/>
          <w:szCs w:val="28"/>
          <w:lang w:val="uk-UA" w:eastAsia="ru-RU"/>
        </w:rPr>
        <w:t xml:space="preserve"> співробітник</w:t>
      </w:r>
      <w:r w:rsidR="00552631">
        <w:rPr>
          <w:rFonts w:ascii="Times New Roman" w:hAnsi="Times New Roman"/>
          <w:sz w:val="28"/>
          <w:szCs w:val="28"/>
          <w:lang w:val="uk-UA" w:eastAsia="ru-RU"/>
        </w:rPr>
        <w:t xml:space="preserve"> відділу педагогічного джерелознавства та </w:t>
      </w:r>
      <w:proofErr w:type="spellStart"/>
      <w:r w:rsidR="00552631">
        <w:rPr>
          <w:rFonts w:ascii="Times New Roman" w:hAnsi="Times New Roman"/>
          <w:sz w:val="28"/>
          <w:szCs w:val="28"/>
          <w:lang w:val="uk-UA" w:eastAsia="ru-RU"/>
        </w:rPr>
        <w:t>біографістики</w:t>
      </w:r>
      <w:proofErr w:type="spellEnd"/>
      <w:r w:rsidR="005526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14ADB"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>, тел.: (097) 813-42-30;</w:t>
      </w:r>
    </w:p>
    <w:p w:rsidR="000C4021" w:rsidRPr="001D3D3D" w:rsidRDefault="000C4021" w:rsidP="00926A4A">
      <w:pPr>
        <w:widowControl w:val="0"/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3D3D">
        <w:rPr>
          <w:rFonts w:ascii="Times New Roman" w:hAnsi="Times New Roman"/>
          <w:b/>
          <w:i/>
          <w:iCs/>
          <w:sz w:val="28"/>
          <w:szCs w:val="28"/>
          <w:lang w:val="uk-UA"/>
        </w:rPr>
        <w:t>Деревянко</w:t>
      </w:r>
      <w:proofErr w:type="spellEnd"/>
      <w:r w:rsidR="006E3DBD" w:rsidRPr="001D3D3D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Т. М.</w:t>
      </w:r>
      <w:r w:rsidRPr="001D3D3D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B249EF">
        <w:rPr>
          <w:rFonts w:ascii="Times New Roman" w:hAnsi="Times New Roman"/>
          <w:iCs/>
          <w:sz w:val="28"/>
          <w:szCs w:val="28"/>
          <w:lang w:val="uk-UA"/>
        </w:rPr>
        <w:t>науковий</w:t>
      </w:r>
      <w:r w:rsidRPr="001D3D3D">
        <w:rPr>
          <w:rFonts w:ascii="Times New Roman" w:hAnsi="Times New Roman"/>
          <w:iCs/>
          <w:sz w:val="28"/>
          <w:szCs w:val="28"/>
          <w:lang w:val="uk-UA"/>
        </w:rPr>
        <w:t xml:space="preserve"> співробітник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D3D3D">
        <w:rPr>
          <w:rFonts w:ascii="Times New Roman" w:hAnsi="Times New Roman"/>
          <w:iCs/>
          <w:sz w:val="28"/>
          <w:szCs w:val="28"/>
          <w:lang w:val="uk-UA"/>
        </w:rPr>
        <w:t xml:space="preserve">відділу </w:t>
      </w:r>
      <w:r w:rsidR="00552631">
        <w:rPr>
          <w:rFonts w:ascii="Times New Roman" w:hAnsi="Times New Roman"/>
          <w:sz w:val="28"/>
          <w:szCs w:val="28"/>
          <w:lang w:val="uk-UA" w:eastAsia="ru-RU"/>
        </w:rPr>
        <w:t xml:space="preserve">педагогічного джерелознавства та </w:t>
      </w:r>
      <w:proofErr w:type="spellStart"/>
      <w:r w:rsidR="00552631">
        <w:rPr>
          <w:rFonts w:ascii="Times New Roman" w:hAnsi="Times New Roman"/>
          <w:sz w:val="28"/>
          <w:szCs w:val="28"/>
          <w:lang w:val="uk-UA" w:eastAsia="ru-RU"/>
        </w:rPr>
        <w:t>біографістики</w:t>
      </w:r>
      <w:proofErr w:type="spellEnd"/>
      <w:r w:rsidR="005526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14ADB"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 w:rsidR="007165DF">
        <w:rPr>
          <w:rFonts w:ascii="Times New Roman" w:hAnsi="Times New Roman"/>
          <w:iCs/>
          <w:sz w:val="28"/>
          <w:szCs w:val="28"/>
          <w:lang w:val="uk-UA"/>
        </w:rPr>
        <w:t>, тел.: (044) 583-06-31</w:t>
      </w:r>
      <w:r w:rsidRPr="001D3D3D">
        <w:rPr>
          <w:rFonts w:ascii="Times New Roman" w:hAnsi="Times New Roman"/>
          <w:iCs/>
          <w:sz w:val="28"/>
          <w:szCs w:val="28"/>
          <w:lang w:val="uk-UA"/>
        </w:rPr>
        <w:t>.</w:t>
      </w:r>
    </w:p>
    <w:sectPr w:rsidR="000C4021" w:rsidRPr="001D3D3D" w:rsidSect="003A773F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DA7"/>
    <w:multiLevelType w:val="hybridMultilevel"/>
    <w:tmpl w:val="0E0C5E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677C16"/>
    <w:multiLevelType w:val="hybridMultilevel"/>
    <w:tmpl w:val="7B640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92D97"/>
    <w:multiLevelType w:val="hybridMultilevel"/>
    <w:tmpl w:val="8FB24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A5B7D"/>
    <w:multiLevelType w:val="hybridMultilevel"/>
    <w:tmpl w:val="1AB25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C5CD9"/>
    <w:multiLevelType w:val="hybridMultilevel"/>
    <w:tmpl w:val="7E32A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45268"/>
    <w:multiLevelType w:val="hybridMultilevel"/>
    <w:tmpl w:val="68B8FC0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C27B04"/>
    <w:multiLevelType w:val="hybridMultilevel"/>
    <w:tmpl w:val="5C6CF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721A1"/>
    <w:multiLevelType w:val="hybridMultilevel"/>
    <w:tmpl w:val="A6E05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8FA"/>
    <w:rsid w:val="00017000"/>
    <w:rsid w:val="00020244"/>
    <w:rsid w:val="00023C6E"/>
    <w:rsid w:val="000338A4"/>
    <w:rsid w:val="000569EC"/>
    <w:rsid w:val="0006147F"/>
    <w:rsid w:val="000A0658"/>
    <w:rsid w:val="000B71FE"/>
    <w:rsid w:val="000C4021"/>
    <w:rsid w:val="000D14BE"/>
    <w:rsid w:val="000E3201"/>
    <w:rsid w:val="000E61C1"/>
    <w:rsid w:val="000F118A"/>
    <w:rsid w:val="0011113D"/>
    <w:rsid w:val="00152747"/>
    <w:rsid w:val="00153FEC"/>
    <w:rsid w:val="00163D38"/>
    <w:rsid w:val="001643D4"/>
    <w:rsid w:val="001647A1"/>
    <w:rsid w:val="00176DC7"/>
    <w:rsid w:val="001918FA"/>
    <w:rsid w:val="001959AD"/>
    <w:rsid w:val="00196B97"/>
    <w:rsid w:val="001B2BEC"/>
    <w:rsid w:val="001C1987"/>
    <w:rsid w:val="001D3D3D"/>
    <w:rsid w:val="001F4443"/>
    <w:rsid w:val="00202CC6"/>
    <w:rsid w:val="00204A82"/>
    <w:rsid w:val="002073D9"/>
    <w:rsid w:val="00233963"/>
    <w:rsid w:val="00235A74"/>
    <w:rsid w:val="00235DD1"/>
    <w:rsid w:val="00245F66"/>
    <w:rsid w:val="002559A3"/>
    <w:rsid w:val="00255F84"/>
    <w:rsid w:val="0026076D"/>
    <w:rsid w:val="00274451"/>
    <w:rsid w:val="002745FA"/>
    <w:rsid w:val="00293202"/>
    <w:rsid w:val="00295ECB"/>
    <w:rsid w:val="002968F7"/>
    <w:rsid w:val="00297B90"/>
    <w:rsid w:val="00315778"/>
    <w:rsid w:val="00325602"/>
    <w:rsid w:val="0033122F"/>
    <w:rsid w:val="003372FE"/>
    <w:rsid w:val="003526C5"/>
    <w:rsid w:val="00355EEC"/>
    <w:rsid w:val="00362EED"/>
    <w:rsid w:val="00365384"/>
    <w:rsid w:val="00374630"/>
    <w:rsid w:val="003845C2"/>
    <w:rsid w:val="003A773F"/>
    <w:rsid w:val="003B5D3F"/>
    <w:rsid w:val="003B5FE2"/>
    <w:rsid w:val="003B7AAE"/>
    <w:rsid w:val="003D1258"/>
    <w:rsid w:val="003D41A6"/>
    <w:rsid w:val="003E0236"/>
    <w:rsid w:val="003E2336"/>
    <w:rsid w:val="003E3746"/>
    <w:rsid w:val="003E60D4"/>
    <w:rsid w:val="003F6C55"/>
    <w:rsid w:val="00404F39"/>
    <w:rsid w:val="004122F8"/>
    <w:rsid w:val="00451B9C"/>
    <w:rsid w:val="00463B11"/>
    <w:rsid w:val="00473C1F"/>
    <w:rsid w:val="00474118"/>
    <w:rsid w:val="00477721"/>
    <w:rsid w:val="0048262E"/>
    <w:rsid w:val="00483563"/>
    <w:rsid w:val="00497D97"/>
    <w:rsid w:val="004B7E03"/>
    <w:rsid w:val="004C46E7"/>
    <w:rsid w:val="004D20B3"/>
    <w:rsid w:val="004F2574"/>
    <w:rsid w:val="004F57B1"/>
    <w:rsid w:val="0052022E"/>
    <w:rsid w:val="00521382"/>
    <w:rsid w:val="005222B5"/>
    <w:rsid w:val="00525092"/>
    <w:rsid w:val="00533DAA"/>
    <w:rsid w:val="00540677"/>
    <w:rsid w:val="00547831"/>
    <w:rsid w:val="00552631"/>
    <w:rsid w:val="005556C9"/>
    <w:rsid w:val="005663F3"/>
    <w:rsid w:val="005675D5"/>
    <w:rsid w:val="005806CE"/>
    <w:rsid w:val="005A1A48"/>
    <w:rsid w:val="005D7EB8"/>
    <w:rsid w:val="005E25A8"/>
    <w:rsid w:val="005F00EC"/>
    <w:rsid w:val="006065CD"/>
    <w:rsid w:val="006207BD"/>
    <w:rsid w:val="00621F0E"/>
    <w:rsid w:val="00623AFE"/>
    <w:rsid w:val="00637617"/>
    <w:rsid w:val="00646562"/>
    <w:rsid w:val="0065646D"/>
    <w:rsid w:val="00663369"/>
    <w:rsid w:val="0066496F"/>
    <w:rsid w:val="00666A21"/>
    <w:rsid w:val="00667F50"/>
    <w:rsid w:val="00671498"/>
    <w:rsid w:val="006766F3"/>
    <w:rsid w:val="00677E11"/>
    <w:rsid w:val="00687869"/>
    <w:rsid w:val="006907AF"/>
    <w:rsid w:val="00694E80"/>
    <w:rsid w:val="00695E6A"/>
    <w:rsid w:val="006B1285"/>
    <w:rsid w:val="006B43FF"/>
    <w:rsid w:val="006B7837"/>
    <w:rsid w:val="006C235E"/>
    <w:rsid w:val="006C537F"/>
    <w:rsid w:val="006D1320"/>
    <w:rsid w:val="006D1718"/>
    <w:rsid w:val="006D6410"/>
    <w:rsid w:val="006E031A"/>
    <w:rsid w:val="006E0B17"/>
    <w:rsid w:val="006E3DBD"/>
    <w:rsid w:val="006F5B0E"/>
    <w:rsid w:val="006F6717"/>
    <w:rsid w:val="0070585B"/>
    <w:rsid w:val="00712FFE"/>
    <w:rsid w:val="007165DF"/>
    <w:rsid w:val="00730FC0"/>
    <w:rsid w:val="00733604"/>
    <w:rsid w:val="00734776"/>
    <w:rsid w:val="00746A3D"/>
    <w:rsid w:val="007555C9"/>
    <w:rsid w:val="0076529C"/>
    <w:rsid w:val="00772C3E"/>
    <w:rsid w:val="007761C9"/>
    <w:rsid w:val="00784328"/>
    <w:rsid w:val="007A24B2"/>
    <w:rsid w:val="007A6B38"/>
    <w:rsid w:val="007C1953"/>
    <w:rsid w:val="007E482F"/>
    <w:rsid w:val="007F02D8"/>
    <w:rsid w:val="007F6502"/>
    <w:rsid w:val="008016F9"/>
    <w:rsid w:val="00815824"/>
    <w:rsid w:val="008244BA"/>
    <w:rsid w:val="00827ACE"/>
    <w:rsid w:val="00837716"/>
    <w:rsid w:val="008400A4"/>
    <w:rsid w:val="00855519"/>
    <w:rsid w:val="0085563F"/>
    <w:rsid w:val="00864728"/>
    <w:rsid w:val="0087068C"/>
    <w:rsid w:val="00871C0D"/>
    <w:rsid w:val="00890F7F"/>
    <w:rsid w:val="00897606"/>
    <w:rsid w:val="008A4ED0"/>
    <w:rsid w:val="008B191A"/>
    <w:rsid w:val="008C4DD0"/>
    <w:rsid w:val="008D584C"/>
    <w:rsid w:val="008D5C84"/>
    <w:rsid w:val="008E10F9"/>
    <w:rsid w:val="008E6FD2"/>
    <w:rsid w:val="008F2319"/>
    <w:rsid w:val="008F54CB"/>
    <w:rsid w:val="009019D2"/>
    <w:rsid w:val="00903BC0"/>
    <w:rsid w:val="00907941"/>
    <w:rsid w:val="00925BF9"/>
    <w:rsid w:val="009265C2"/>
    <w:rsid w:val="00926A4A"/>
    <w:rsid w:val="00941C15"/>
    <w:rsid w:val="00950BB7"/>
    <w:rsid w:val="009715FD"/>
    <w:rsid w:val="00972309"/>
    <w:rsid w:val="00986C8F"/>
    <w:rsid w:val="009A3DD6"/>
    <w:rsid w:val="009C51B7"/>
    <w:rsid w:val="009D5135"/>
    <w:rsid w:val="009E3EDB"/>
    <w:rsid w:val="009E7DFB"/>
    <w:rsid w:val="009F0231"/>
    <w:rsid w:val="009F3EE5"/>
    <w:rsid w:val="00A14ADB"/>
    <w:rsid w:val="00A264C9"/>
    <w:rsid w:val="00A401D2"/>
    <w:rsid w:val="00A41F4E"/>
    <w:rsid w:val="00A51EA6"/>
    <w:rsid w:val="00A53418"/>
    <w:rsid w:val="00A55DCA"/>
    <w:rsid w:val="00A754F6"/>
    <w:rsid w:val="00A847D3"/>
    <w:rsid w:val="00AA3E9E"/>
    <w:rsid w:val="00AA408F"/>
    <w:rsid w:val="00AA5550"/>
    <w:rsid w:val="00AA646F"/>
    <w:rsid w:val="00AC5F63"/>
    <w:rsid w:val="00AC6C87"/>
    <w:rsid w:val="00AD1330"/>
    <w:rsid w:val="00AD4442"/>
    <w:rsid w:val="00AE031F"/>
    <w:rsid w:val="00AE2C1C"/>
    <w:rsid w:val="00AF66A1"/>
    <w:rsid w:val="00B01A21"/>
    <w:rsid w:val="00B06A42"/>
    <w:rsid w:val="00B249EF"/>
    <w:rsid w:val="00B30E22"/>
    <w:rsid w:val="00B41F76"/>
    <w:rsid w:val="00B50C32"/>
    <w:rsid w:val="00B52DFC"/>
    <w:rsid w:val="00B54968"/>
    <w:rsid w:val="00B555B3"/>
    <w:rsid w:val="00B66DE1"/>
    <w:rsid w:val="00B8612F"/>
    <w:rsid w:val="00B96841"/>
    <w:rsid w:val="00BB52A8"/>
    <w:rsid w:val="00BC1687"/>
    <w:rsid w:val="00BD340D"/>
    <w:rsid w:val="00BD6D70"/>
    <w:rsid w:val="00C107E3"/>
    <w:rsid w:val="00C62B42"/>
    <w:rsid w:val="00C64C95"/>
    <w:rsid w:val="00C7193D"/>
    <w:rsid w:val="00C77A05"/>
    <w:rsid w:val="00C80CAE"/>
    <w:rsid w:val="00C816A8"/>
    <w:rsid w:val="00C81D43"/>
    <w:rsid w:val="00C86AF2"/>
    <w:rsid w:val="00CA797B"/>
    <w:rsid w:val="00CC0A5B"/>
    <w:rsid w:val="00CC3EBE"/>
    <w:rsid w:val="00CD1358"/>
    <w:rsid w:val="00CD2E9B"/>
    <w:rsid w:val="00CD70DA"/>
    <w:rsid w:val="00CE0516"/>
    <w:rsid w:val="00CE5066"/>
    <w:rsid w:val="00CF70D8"/>
    <w:rsid w:val="00D024E0"/>
    <w:rsid w:val="00D1243F"/>
    <w:rsid w:val="00D15DD4"/>
    <w:rsid w:val="00D2144B"/>
    <w:rsid w:val="00D25A41"/>
    <w:rsid w:val="00D278ED"/>
    <w:rsid w:val="00D60799"/>
    <w:rsid w:val="00D66AF4"/>
    <w:rsid w:val="00D72052"/>
    <w:rsid w:val="00D760DF"/>
    <w:rsid w:val="00D84C33"/>
    <w:rsid w:val="00D91BE2"/>
    <w:rsid w:val="00D949BB"/>
    <w:rsid w:val="00DB6F55"/>
    <w:rsid w:val="00DB7A1A"/>
    <w:rsid w:val="00DC25D2"/>
    <w:rsid w:val="00DE03ED"/>
    <w:rsid w:val="00DE2CE8"/>
    <w:rsid w:val="00DE6A97"/>
    <w:rsid w:val="00DF6791"/>
    <w:rsid w:val="00E02062"/>
    <w:rsid w:val="00E02CEA"/>
    <w:rsid w:val="00E31883"/>
    <w:rsid w:val="00E367AC"/>
    <w:rsid w:val="00E45ADB"/>
    <w:rsid w:val="00E54FE3"/>
    <w:rsid w:val="00E805FD"/>
    <w:rsid w:val="00E80607"/>
    <w:rsid w:val="00E86AF3"/>
    <w:rsid w:val="00E908CC"/>
    <w:rsid w:val="00EA30F2"/>
    <w:rsid w:val="00EA4B1F"/>
    <w:rsid w:val="00EB1C20"/>
    <w:rsid w:val="00ED755C"/>
    <w:rsid w:val="00F354F3"/>
    <w:rsid w:val="00F551A2"/>
    <w:rsid w:val="00F64846"/>
    <w:rsid w:val="00F7720D"/>
    <w:rsid w:val="00F809E3"/>
    <w:rsid w:val="00F869FF"/>
    <w:rsid w:val="00F878C8"/>
    <w:rsid w:val="00FA7D7E"/>
    <w:rsid w:val="00FB2F0A"/>
    <w:rsid w:val="00FB3107"/>
    <w:rsid w:val="00FB4B9D"/>
    <w:rsid w:val="00FD22BC"/>
    <w:rsid w:val="00FD2BD5"/>
    <w:rsid w:val="00FE1DB1"/>
    <w:rsid w:val="00FE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F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18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918FA"/>
    <w:pPr>
      <w:ind w:left="720"/>
      <w:contextualSpacing/>
    </w:pPr>
  </w:style>
  <w:style w:type="table" w:styleId="a5">
    <w:name w:val="Table Grid"/>
    <w:basedOn w:val="a1"/>
    <w:uiPriority w:val="99"/>
    <w:rsid w:val="00191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372FE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3372FE"/>
    <w:rPr>
      <w:rFonts w:ascii="Tahoma" w:hAnsi="Tahoma"/>
      <w:sz w:val="16"/>
    </w:rPr>
  </w:style>
  <w:style w:type="character" w:styleId="a8">
    <w:name w:val="FollowedHyperlink"/>
    <w:uiPriority w:val="99"/>
    <w:semiHidden/>
    <w:rsid w:val="00837716"/>
    <w:rPr>
      <w:rFonts w:cs="Times New Roman"/>
      <w:color w:val="800080"/>
      <w:u w:val="single"/>
    </w:rPr>
  </w:style>
  <w:style w:type="character" w:customStyle="1" w:styleId="xbe">
    <w:name w:val="_xbe"/>
    <w:uiPriority w:val="99"/>
    <w:rsid w:val="008A4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_23_dnpb@i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pd_23_dnpb@i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pstudies.dnpb.gov.ua/about/sub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d_23_dnpb@i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198</cp:revision>
  <cp:lastPrinted>2019-02-01T10:03:00Z</cp:lastPrinted>
  <dcterms:created xsi:type="dcterms:W3CDTF">2017-04-03T07:33:00Z</dcterms:created>
  <dcterms:modified xsi:type="dcterms:W3CDTF">2020-09-14T09:32:00Z</dcterms:modified>
</cp:coreProperties>
</file>