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D2" w:rsidRPr="00095795" w:rsidRDefault="00095795" w:rsidP="00341DD2">
      <w:pPr>
        <w:rPr>
          <w:b/>
          <w:i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</w:t>
      </w:r>
    </w:p>
    <w:p w:rsidR="00341DD2" w:rsidRDefault="00341DD2" w:rsidP="00341DD2">
      <w:pPr>
        <w:pStyle w:val="a3"/>
      </w:pPr>
      <w:r>
        <w:t>ПРО КОНКУРС НА ЗДОБУТТЯ ПРЕМІЙ ДЛЯ СТУДЕНТІВ ЗАКЛАДІВ</w:t>
      </w:r>
      <w:r w:rsidR="00706343">
        <w:t xml:space="preserve"> ВИЩОЇ ОСВІТИ</w:t>
      </w:r>
      <w:r>
        <w:t xml:space="preserve"> І МОЛОДИХ УЧЕНИХ, ЩО ПРИСУДЖУЮТЬСЯ НАЦІОНАЛЬНОЮ АКАДЕМІЄЮ</w:t>
      </w:r>
    </w:p>
    <w:p w:rsidR="00341DD2" w:rsidRDefault="00341DD2" w:rsidP="00341DD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НАУК УКРАЇНИ У 20</w:t>
      </w:r>
      <w:r w:rsidR="001A5968">
        <w:rPr>
          <w:sz w:val="28"/>
          <w:lang w:val="uk-UA"/>
        </w:rPr>
        <w:t xml:space="preserve">21 </w:t>
      </w:r>
      <w:r>
        <w:rPr>
          <w:sz w:val="28"/>
          <w:lang w:val="uk-UA"/>
        </w:rPr>
        <w:t>РОЦІ</w:t>
      </w:r>
    </w:p>
    <w:p w:rsidR="00341DD2" w:rsidRDefault="00341DD2" w:rsidP="00341DD2">
      <w:pPr>
        <w:jc w:val="center"/>
        <w:rPr>
          <w:sz w:val="28"/>
          <w:lang w:val="uk-UA"/>
        </w:rPr>
      </w:pPr>
    </w:p>
    <w:p w:rsidR="00341DD2" w:rsidRDefault="00341DD2" w:rsidP="00341DD2">
      <w:pPr>
        <w:pStyle w:val="1"/>
      </w:pPr>
      <w:r>
        <w:t>НАЦІОНАЛЬНА АКАДЕМІЯ НАУК УКРАЇНИ</w:t>
      </w:r>
    </w:p>
    <w:p w:rsidR="00341DD2" w:rsidRDefault="00341DD2" w:rsidP="00341DD2">
      <w:pPr>
        <w:jc w:val="center"/>
        <w:rPr>
          <w:b/>
          <w:bCs/>
          <w:sz w:val="28"/>
          <w:lang w:val="uk-UA"/>
        </w:rPr>
      </w:pPr>
    </w:p>
    <w:p w:rsidR="00341DD2" w:rsidRDefault="00341DD2" w:rsidP="00341DD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ОГОЛОШУЄ КОНКУРС</w:t>
      </w:r>
    </w:p>
    <w:p w:rsidR="00341DD2" w:rsidRDefault="00341DD2" w:rsidP="00341DD2">
      <w:pPr>
        <w:jc w:val="center"/>
        <w:rPr>
          <w:b/>
          <w:bCs/>
          <w:sz w:val="28"/>
          <w:lang w:val="uk-UA"/>
        </w:rPr>
      </w:pPr>
    </w:p>
    <w:p w:rsidR="00341DD2" w:rsidRDefault="00341DD2" w:rsidP="00341DD2">
      <w:pPr>
        <w:pStyle w:val="2"/>
      </w:pPr>
      <w:r>
        <w:t xml:space="preserve">НА ЗДОБУТТЯ ПРЕМІЙ ДЛЯ МОЛОДИХ УЧЕНИХ І СТУДЕНТІВ </w:t>
      </w:r>
    </w:p>
    <w:p w:rsidR="00341DD2" w:rsidRDefault="00341DD2" w:rsidP="00341DD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ЗАКЛАДІВ</w:t>
      </w:r>
      <w:r w:rsidR="00706343">
        <w:rPr>
          <w:sz w:val="28"/>
          <w:lang w:val="uk-UA"/>
        </w:rPr>
        <w:t xml:space="preserve"> ВИЩОЇ ОСВІТИ</w:t>
      </w:r>
      <w:r>
        <w:rPr>
          <w:sz w:val="28"/>
          <w:lang w:val="uk-UA"/>
        </w:rPr>
        <w:t xml:space="preserve"> </w:t>
      </w:r>
    </w:p>
    <w:p w:rsidR="00341DD2" w:rsidRPr="00F2458C" w:rsidRDefault="00341DD2" w:rsidP="00341DD2">
      <w:pPr>
        <w:jc w:val="center"/>
        <w:rPr>
          <w:sz w:val="28"/>
        </w:rPr>
      </w:pPr>
      <w:r>
        <w:rPr>
          <w:sz w:val="28"/>
          <w:lang w:val="uk-UA"/>
        </w:rPr>
        <w:t>ЗА КРАЩІ НАУКОВІ РОБОТИ</w:t>
      </w:r>
    </w:p>
    <w:p w:rsidR="00341DD2" w:rsidRDefault="00341DD2" w:rsidP="00341DD2">
      <w:pPr>
        <w:jc w:val="center"/>
        <w:rPr>
          <w:sz w:val="28"/>
          <w:lang w:val="uk-UA"/>
        </w:rPr>
      </w:pPr>
    </w:p>
    <w:p w:rsidR="00341DD2" w:rsidRDefault="00341DD2" w:rsidP="00341DD2">
      <w:pPr>
        <w:pStyle w:val="a4"/>
      </w:pPr>
      <w:r>
        <w:tab/>
        <w:t xml:space="preserve">За роботи в галузі природничих, технічних і </w:t>
      </w:r>
      <w:proofErr w:type="spellStart"/>
      <w:r>
        <w:t>соціогуманітарних</w:t>
      </w:r>
      <w:proofErr w:type="spellEnd"/>
      <w:r>
        <w:t xml:space="preserve"> наук Президія НАН України щороку (в лютому) присуджує чотирнадцять премій для молодих учених і чотирнадцять премій для студентів закладів</w:t>
      </w:r>
      <w:r w:rsidR="00706343">
        <w:t xml:space="preserve"> вищої освіти</w:t>
      </w:r>
      <w:r>
        <w:t>. Премії присуджуються окремим авторам або колективу авторів за кращі наукові роботи, а також за серії наукових робіт з єдиної тематики, за відкриття та винаходи. Колектив, висунутий на присудження премії, повинен включати лише основних авторів, чий внесок був найвагомішим, і складатися не більш як з трьох осіб. Особам, удостоєним премій, на загальних зборах відповідного відділення Національної академії наук України вручаються дипломи встановленого зразка.</w:t>
      </w:r>
    </w:p>
    <w:p w:rsidR="00341DD2" w:rsidRDefault="00341DD2" w:rsidP="00341DD2">
      <w:pPr>
        <w:pStyle w:val="a4"/>
      </w:pPr>
      <w:r>
        <w:tab/>
        <w:t>На конкурс не приймаються роботи, які раніше були удостоєні премій НАН України, галузевих академій або спеціальних премій інших відомств, що присуджуються за конкурсами.</w:t>
      </w:r>
    </w:p>
    <w:p w:rsidR="00341DD2" w:rsidRDefault="00341DD2" w:rsidP="00341DD2">
      <w:pPr>
        <w:pStyle w:val="a4"/>
      </w:pPr>
      <w:r>
        <w:tab/>
        <w:t>Не приймаються на конкурс також збірники наукових робіт різних авторів.</w:t>
      </w:r>
    </w:p>
    <w:p w:rsidR="00341DD2" w:rsidRDefault="00341DD2" w:rsidP="00341DD2">
      <w:pPr>
        <w:pStyle w:val="a4"/>
        <w:jc w:val="center"/>
      </w:pPr>
    </w:p>
    <w:p w:rsidR="00341DD2" w:rsidRDefault="00341DD2" w:rsidP="00341DD2">
      <w:pPr>
        <w:pStyle w:val="a4"/>
        <w:jc w:val="center"/>
      </w:pPr>
      <w:r>
        <w:t xml:space="preserve">*       *       * </w:t>
      </w:r>
    </w:p>
    <w:p w:rsidR="00341DD2" w:rsidRDefault="00341DD2" w:rsidP="00341DD2">
      <w:pPr>
        <w:pStyle w:val="a4"/>
      </w:pPr>
    </w:p>
    <w:p w:rsidR="00341DD2" w:rsidRDefault="00341DD2" w:rsidP="00341DD2">
      <w:pPr>
        <w:pStyle w:val="a4"/>
      </w:pPr>
      <w:r>
        <w:tab/>
        <w:t>1. В конкурсі можуть брати участь наукові співробітники, викладачі, стажери-дослідники, аспіранти науково-дослідних установ, закладів</w:t>
      </w:r>
      <w:r w:rsidR="00706343">
        <w:t xml:space="preserve"> вищої освіти</w:t>
      </w:r>
      <w:r>
        <w:t xml:space="preserve"> віком до 35 років</w:t>
      </w:r>
      <w:r w:rsidRPr="00706343">
        <w:t xml:space="preserve"> </w:t>
      </w:r>
      <w:r>
        <w:t>включно, студенти</w:t>
      </w:r>
      <w:r w:rsidR="00706343">
        <w:t>,</w:t>
      </w:r>
      <w:r>
        <w:t xml:space="preserve"> а також аспіранти та студенти зарубіжних країн, які навчаються в наукових установах та </w:t>
      </w:r>
      <w:r w:rsidR="00706343">
        <w:t>закладах вищої освіти</w:t>
      </w:r>
      <w:r>
        <w:t xml:space="preserve"> України.</w:t>
      </w:r>
    </w:p>
    <w:p w:rsidR="00341DD2" w:rsidRDefault="00341DD2" w:rsidP="00341DD2">
      <w:pPr>
        <w:pStyle w:val="a4"/>
      </w:pPr>
      <w:r>
        <w:tab/>
        <w:t xml:space="preserve">2. Право висувати кандидатів на здобуття премій надається: ученим радам наукових установ і </w:t>
      </w:r>
      <w:r w:rsidR="00706343">
        <w:t>закладів вищої освіти</w:t>
      </w:r>
      <w:r>
        <w:t>, колегіям (президіям) міністерств і відомств України, технічним радам промислових підприємств, конструкторських бюро, радам наукових і науково-технічних товариств, що підтверджується витягом з протоколу засідання вченої ради установи або відповідного органу підприємства, організації, чи відомства.</w:t>
      </w:r>
    </w:p>
    <w:p w:rsidR="00341DD2" w:rsidRDefault="00341DD2" w:rsidP="00341DD2">
      <w:pPr>
        <w:pStyle w:val="a4"/>
      </w:pPr>
      <w:r>
        <w:lastRenderedPageBreak/>
        <w:tab/>
        <w:t>Роботи, виконані молодими вченими, приймаються Національною академією наук України на конкурс за поданням відповідних міністерств, відомств, організацій та рад.</w:t>
      </w:r>
    </w:p>
    <w:p w:rsidR="00341DD2" w:rsidRDefault="00341DD2" w:rsidP="00341DD2">
      <w:pPr>
        <w:pStyle w:val="a4"/>
      </w:pPr>
      <w:r>
        <w:tab/>
        <w:t>3. Граничний термін подання роботи на конкурс – 15 грудня 20</w:t>
      </w:r>
      <w:r w:rsidR="001A5968">
        <w:t>21</w:t>
      </w:r>
      <w:r>
        <w:t xml:space="preserve"> р.</w:t>
      </w:r>
    </w:p>
    <w:p w:rsidR="00341DD2" w:rsidRPr="003F1E9E" w:rsidRDefault="00341DD2" w:rsidP="00341DD2">
      <w:pPr>
        <w:pStyle w:val="a4"/>
        <w:rPr>
          <w:b/>
        </w:rPr>
      </w:pPr>
      <w:r>
        <w:tab/>
        <w:t>4. Організація, яка висунула роботу на присудження премії молодим ученим та студентам, подає до Президії НАН України (</w:t>
      </w:r>
      <w:smartTag w:uri="urn:schemas-microsoft-com:office:smarttags" w:element="metricconverter">
        <w:smartTagPr>
          <w:attr w:name="ProductID" w:val="01601, м"/>
        </w:smartTagPr>
        <w:r>
          <w:t>01601, м</w:t>
        </w:r>
      </w:smartTag>
      <w:r>
        <w:t>. Київ,                     вул. Володимирська, 54,</w:t>
      </w:r>
      <w:r w:rsidRPr="009A1924">
        <w:t xml:space="preserve"> </w:t>
      </w:r>
      <w:r>
        <w:t xml:space="preserve">телефони для довідок: (044) 239-64-24; (044)  239-64-63) в оформленому належним чином вигляді з написом на титульному аркуші: </w:t>
      </w:r>
      <w:r w:rsidRPr="004F6027">
        <w:rPr>
          <w:b/>
        </w:rPr>
        <w:t>“На здобуття премій НАН України для молодих учених (студентів)”</w:t>
      </w:r>
      <w:r>
        <w:rPr>
          <w:b/>
        </w:rPr>
        <w:t xml:space="preserve"> </w:t>
      </w:r>
      <w:r w:rsidRPr="003F1E9E">
        <w:rPr>
          <w:b/>
        </w:rPr>
        <w:t xml:space="preserve">та зазначенням відділення НАН України відповідно </w:t>
      </w:r>
      <w:r>
        <w:rPr>
          <w:b/>
        </w:rPr>
        <w:t>до</w:t>
      </w:r>
      <w:r w:rsidRPr="003F1E9E">
        <w:rPr>
          <w:b/>
        </w:rPr>
        <w:t xml:space="preserve"> тематик</w:t>
      </w:r>
      <w:r>
        <w:rPr>
          <w:b/>
        </w:rPr>
        <w:t>и</w:t>
      </w:r>
      <w:r w:rsidRPr="003F1E9E">
        <w:rPr>
          <w:b/>
        </w:rPr>
        <w:t xml:space="preserve"> роботи: </w:t>
      </w:r>
    </w:p>
    <w:p w:rsidR="00341DD2" w:rsidRDefault="00341DD2" w:rsidP="00341DD2">
      <w:pPr>
        <w:pStyle w:val="a4"/>
        <w:ind w:firstLine="708"/>
      </w:pPr>
      <w:r>
        <w:t xml:space="preserve">а) офіційний лист установи щодо направлення конкретної роботи на конкурс (на бланку) в 2-х примірниках, скріплений гербовою печаткою установи; </w:t>
      </w:r>
    </w:p>
    <w:p w:rsidR="00341DD2" w:rsidRDefault="00341DD2" w:rsidP="00341DD2">
      <w:pPr>
        <w:pStyle w:val="a4"/>
      </w:pPr>
      <w:r>
        <w:tab/>
        <w:t>б) обґрунтоване подання, що включає назву, наукову характеристику роботи й коротку анотацію;</w:t>
      </w:r>
    </w:p>
    <w:p w:rsidR="00341DD2" w:rsidRDefault="00341DD2" w:rsidP="00341DD2">
      <w:pPr>
        <w:pStyle w:val="a4"/>
      </w:pPr>
      <w:r>
        <w:tab/>
        <w:t>в) опубліковану наукову роботу (серію робіт), матеріали наукового дослідження або винаходу у 2-х ідентично оформлених примірниках – на конкурс молодих учених;</w:t>
      </w:r>
    </w:p>
    <w:p w:rsidR="00341DD2" w:rsidRDefault="00341DD2" w:rsidP="00341DD2">
      <w:pPr>
        <w:pStyle w:val="a4"/>
      </w:pPr>
      <w:r>
        <w:tab/>
        <w:t>г) наукову роботу, матеріали наукового дослідження або винаходу в            1 примірнику – на конкурс студентів;</w:t>
      </w:r>
    </w:p>
    <w:p w:rsidR="00341DD2" w:rsidRDefault="00341DD2" w:rsidP="00341DD2">
      <w:pPr>
        <w:pStyle w:val="a4"/>
      </w:pPr>
      <w:r>
        <w:tab/>
      </w:r>
      <w:r w:rsidRPr="00A146F0">
        <w:t xml:space="preserve">д) конкретну </w:t>
      </w:r>
      <w:r w:rsidRPr="002B7071">
        <w:rPr>
          <w:b/>
        </w:rPr>
        <w:t>довідку у</w:t>
      </w:r>
      <w:r w:rsidRPr="003F1E9E">
        <w:rPr>
          <w:b/>
        </w:rPr>
        <w:t xml:space="preserve"> відсотково-цифровій формі</w:t>
      </w:r>
      <w:r>
        <w:t xml:space="preserve"> </w:t>
      </w:r>
      <w:r w:rsidRPr="00A146F0">
        <w:t>про творчий внесок кожного члена авторського колективу</w:t>
      </w:r>
      <w:r>
        <w:t xml:space="preserve">, </w:t>
      </w:r>
      <w:r w:rsidRPr="00A146F0">
        <w:t xml:space="preserve">який складається з двох чи трьох осіб, у </w:t>
      </w:r>
      <w:r>
        <w:t xml:space="preserve">роботу або серію робіт, </w:t>
      </w:r>
      <w:r w:rsidRPr="00A146F0">
        <w:t>висун</w:t>
      </w:r>
      <w:r w:rsidR="00706343">
        <w:t>ен</w:t>
      </w:r>
      <w:r>
        <w:t>их</w:t>
      </w:r>
      <w:r w:rsidRPr="00A146F0">
        <w:t xml:space="preserve"> на конкурс;</w:t>
      </w:r>
    </w:p>
    <w:p w:rsidR="00341DD2" w:rsidRDefault="00341DD2" w:rsidP="00341DD2">
      <w:pPr>
        <w:pStyle w:val="a4"/>
      </w:pPr>
      <w:r>
        <w:tab/>
        <w:t>е) довідку про те, що роботи, які подаються на конкурс, не бул</w:t>
      </w:r>
      <w:r w:rsidR="001A5968">
        <w:t>о</w:t>
      </w:r>
      <w:r>
        <w:t xml:space="preserve"> раніше удостоєн</w:t>
      </w:r>
      <w:r w:rsidR="001A5968">
        <w:t>о</w:t>
      </w:r>
      <w:r>
        <w:t xml:space="preserve"> премій НАН України, країн СНД та ін.;</w:t>
      </w:r>
    </w:p>
    <w:p w:rsidR="00341DD2" w:rsidRDefault="00341DD2" w:rsidP="00341DD2">
      <w:pPr>
        <w:pStyle w:val="a4"/>
      </w:pPr>
      <w:r>
        <w:tab/>
        <w:t>є) не менше двох рецензій сторонніх організацій (з зазначенням їхньої адреси);</w:t>
      </w:r>
    </w:p>
    <w:p w:rsidR="00341DD2" w:rsidRDefault="00341DD2" w:rsidP="00341DD2">
      <w:pPr>
        <w:pStyle w:val="a4"/>
      </w:pPr>
      <w:r>
        <w:tab/>
        <w:t xml:space="preserve">ж) відомості про автора: прізвище, ім’я, по батькові, повна дата народження, місце роботи, науковий ступінь й посада (для студентів – </w:t>
      </w:r>
      <w:r w:rsidR="001A5968">
        <w:t>заклад вищої освіти</w:t>
      </w:r>
      <w:r>
        <w:t>, факультет, курс у розгорнутому вигляді), домашня та електронна адреси, номер телефону (службовий, домашній та мобільний), ксерокопія довідки про надання ідентифікаційного коду;</w:t>
      </w:r>
    </w:p>
    <w:p w:rsidR="00341DD2" w:rsidRPr="002B7071" w:rsidRDefault="00341DD2" w:rsidP="00341DD2">
      <w:pPr>
        <w:pStyle w:val="a4"/>
      </w:pPr>
      <w:r>
        <w:t xml:space="preserve">         з) згоду на збір та обробку персональних даних (на відповідному бланку).</w:t>
      </w:r>
    </w:p>
    <w:p w:rsidR="00341DD2" w:rsidRDefault="00341DD2" w:rsidP="00341DD2">
      <w:pPr>
        <w:pStyle w:val="a4"/>
      </w:pPr>
      <w:r>
        <w:tab/>
        <w:t>Всі матеріали, які подаються на конкурс, повинні бути відповідно оформлені: роботи (неопубліковані) підписані авторами, довідки і рекомендації – керівниками установ (</w:t>
      </w:r>
      <w:r w:rsidR="00706343">
        <w:t>закладів вищої освіти</w:t>
      </w:r>
      <w:r>
        <w:t xml:space="preserve">) та скріплені печаткою даної установи. Сторінковий обсяг кожного супровідного документа не регламентується. </w:t>
      </w:r>
    </w:p>
    <w:p w:rsidR="00341DD2" w:rsidRDefault="00341DD2" w:rsidP="00341DD2">
      <w:pPr>
        <w:pStyle w:val="a4"/>
      </w:pPr>
      <w:r>
        <w:tab/>
        <w:t>5. Роботи, оформлені неналежним чином, до участі в конкурсі не допускаються.</w:t>
      </w:r>
    </w:p>
    <w:p w:rsidR="00DA6361" w:rsidRDefault="00341DD2" w:rsidP="00EB0DD3">
      <w:pPr>
        <w:pStyle w:val="a4"/>
        <w:rPr>
          <w:bCs/>
        </w:rPr>
      </w:pPr>
      <w:r>
        <w:tab/>
        <w:t>6. Роботи, за які не присуджено премії, не зберігаються в НАН України і за бажанням можуть бути повернені відповідними відділеннями їх</w:t>
      </w:r>
      <w:r w:rsidR="001A5968">
        <w:t>нім</w:t>
      </w:r>
      <w:r>
        <w:t xml:space="preserve"> авторам. </w:t>
      </w:r>
      <w:r w:rsidR="00EB0DD3">
        <w:t xml:space="preserve">  </w:t>
      </w:r>
    </w:p>
    <w:sectPr w:rsidR="00DA6361" w:rsidSect="00F2458C">
      <w:pgSz w:w="11906" w:h="16838"/>
      <w:pgMar w:top="1134" w:right="850" w:bottom="1134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094D"/>
    <w:multiLevelType w:val="hybridMultilevel"/>
    <w:tmpl w:val="0090FB04"/>
    <w:lvl w:ilvl="0" w:tplc="04190001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8C"/>
    <w:rsid w:val="00007671"/>
    <w:rsid w:val="00035E1F"/>
    <w:rsid w:val="000371C6"/>
    <w:rsid w:val="00051AC9"/>
    <w:rsid w:val="000552AC"/>
    <w:rsid w:val="00063890"/>
    <w:rsid w:val="00077A2B"/>
    <w:rsid w:val="00092B22"/>
    <w:rsid w:val="00095795"/>
    <w:rsid w:val="00097A6B"/>
    <w:rsid w:val="000A1C86"/>
    <w:rsid w:val="000A3F30"/>
    <w:rsid w:val="000A552B"/>
    <w:rsid w:val="000A5551"/>
    <w:rsid w:val="000A5828"/>
    <w:rsid w:val="000A77B3"/>
    <w:rsid w:val="000B3BBD"/>
    <w:rsid w:val="000C62ED"/>
    <w:rsid w:val="000C6A22"/>
    <w:rsid w:val="000D335B"/>
    <w:rsid w:val="000E3B69"/>
    <w:rsid w:val="000E7C42"/>
    <w:rsid w:val="00102C6B"/>
    <w:rsid w:val="00106D5B"/>
    <w:rsid w:val="00111B64"/>
    <w:rsid w:val="0011402C"/>
    <w:rsid w:val="00114810"/>
    <w:rsid w:val="001350D2"/>
    <w:rsid w:val="00140B7F"/>
    <w:rsid w:val="00142A3C"/>
    <w:rsid w:val="0015065F"/>
    <w:rsid w:val="001555FF"/>
    <w:rsid w:val="00156B62"/>
    <w:rsid w:val="00165F64"/>
    <w:rsid w:val="00172933"/>
    <w:rsid w:val="0017424C"/>
    <w:rsid w:val="0018606A"/>
    <w:rsid w:val="001A23FD"/>
    <w:rsid w:val="001A3B89"/>
    <w:rsid w:val="001A5968"/>
    <w:rsid w:val="001A6165"/>
    <w:rsid w:val="001A74FD"/>
    <w:rsid w:val="001B0BF8"/>
    <w:rsid w:val="001C198B"/>
    <w:rsid w:val="001C26C2"/>
    <w:rsid w:val="001C63A7"/>
    <w:rsid w:val="001D0637"/>
    <w:rsid w:val="001D3D53"/>
    <w:rsid w:val="001E2CF8"/>
    <w:rsid w:val="001F12A4"/>
    <w:rsid w:val="001F5847"/>
    <w:rsid w:val="001F5B68"/>
    <w:rsid w:val="00200394"/>
    <w:rsid w:val="00210198"/>
    <w:rsid w:val="00216469"/>
    <w:rsid w:val="002242AB"/>
    <w:rsid w:val="00227382"/>
    <w:rsid w:val="00241AE8"/>
    <w:rsid w:val="0024232B"/>
    <w:rsid w:val="00250159"/>
    <w:rsid w:val="0025344C"/>
    <w:rsid w:val="00253B20"/>
    <w:rsid w:val="00254B05"/>
    <w:rsid w:val="00264158"/>
    <w:rsid w:val="00266296"/>
    <w:rsid w:val="002713A5"/>
    <w:rsid w:val="002779D7"/>
    <w:rsid w:val="00283E51"/>
    <w:rsid w:val="00287207"/>
    <w:rsid w:val="002A2B59"/>
    <w:rsid w:val="002A5CDE"/>
    <w:rsid w:val="002B1716"/>
    <w:rsid w:val="002B2EF7"/>
    <w:rsid w:val="002B5069"/>
    <w:rsid w:val="002B522D"/>
    <w:rsid w:val="002B56BD"/>
    <w:rsid w:val="002B5C25"/>
    <w:rsid w:val="002B7071"/>
    <w:rsid w:val="002C1F53"/>
    <w:rsid w:val="002C2540"/>
    <w:rsid w:val="002C7D83"/>
    <w:rsid w:val="002E05EC"/>
    <w:rsid w:val="002E5556"/>
    <w:rsid w:val="002E6E55"/>
    <w:rsid w:val="002F0473"/>
    <w:rsid w:val="002F0542"/>
    <w:rsid w:val="0032185C"/>
    <w:rsid w:val="00341DD2"/>
    <w:rsid w:val="0034411F"/>
    <w:rsid w:val="0035161C"/>
    <w:rsid w:val="00361EC3"/>
    <w:rsid w:val="00365973"/>
    <w:rsid w:val="0036681E"/>
    <w:rsid w:val="003722B2"/>
    <w:rsid w:val="00374DBF"/>
    <w:rsid w:val="00380633"/>
    <w:rsid w:val="00390389"/>
    <w:rsid w:val="00390B55"/>
    <w:rsid w:val="003A4D48"/>
    <w:rsid w:val="003B2094"/>
    <w:rsid w:val="003B5548"/>
    <w:rsid w:val="003B6B08"/>
    <w:rsid w:val="003C3828"/>
    <w:rsid w:val="003D55B0"/>
    <w:rsid w:val="003E0099"/>
    <w:rsid w:val="003E5F20"/>
    <w:rsid w:val="003F10F1"/>
    <w:rsid w:val="003F1E9E"/>
    <w:rsid w:val="003F7556"/>
    <w:rsid w:val="004003E5"/>
    <w:rsid w:val="00403952"/>
    <w:rsid w:val="004046F1"/>
    <w:rsid w:val="0040696C"/>
    <w:rsid w:val="00417F26"/>
    <w:rsid w:val="00421A38"/>
    <w:rsid w:val="00424567"/>
    <w:rsid w:val="0042503D"/>
    <w:rsid w:val="00426102"/>
    <w:rsid w:val="0042659C"/>
    <w:rsid w:val="004368F8"/>
    <w:rsid w:val="00442497"/>
    <w:rsid w:val="004437F4"/>
    <w:rsid w:val="004446D8"/>
    <w:rsid w:val="004458E8"/>
    <w:rsid w:val="0045186D"/>
    <w:rsid w:val="00455BA6"/>
    <w:rsid w:val="0046133F"/>
    <w:rsid w:val="004626FC"/>
    <w:rsid w:val="00471D99"/>
    <w:rsid w:val="0047361F"/>
    <w:rsid w:val="00483717"/>
    <w:rsid w:val="00487290"/>
    <w:rsid w:val="004A1C29"/>
    <w:rsid w:val="004A20B8"/>
    <w:rsid w:val="004A4EA8"/>
    <w:rsid w:val="004A7CAE"/>
    <w:rsid w:val="004B2155"/>
    <w:rsid w:val="004C62C7"/>
    <w:rsid w:val="004D0E97"/>
    <w:rsid w:val="004E45BA"/>
    <w:rsid w:val="004F3DDD"/>
    <w:rsid w:val="0051584B"/>
    <w:rsid w:val="00527C0A"/>
    <w:rsid w:val="005336DE"/>
    <w:rsid w:val="00543D7D"/>
    <w:rsid w:val="005449E8"/>
    <w:rsid w:val="00552766"/>
    <w:rsid w:val="005536C2"/>
    <w:rsid w:val="00561CE9"/>
    <w:rsid w:val="00577462"/>
    <w:rsid w:val="005837A0"/>
    <w:rsid w:val="00585846"/>
    <w:rsid w:val="00591067"/>
    <w:rsid w:val="00594837"/>
    <w:rsid w:val="005977CB"/>
    <w:rsid w:val="005A1BA2"/>
    <w:rsid w:val="005A29D1"/>
    <w:rsid w:val="005B1699"/>
    <w:rsid w:val="005B5D24"/>
    <w:rsid w:val="005C67B6"/>
    <w:rsid w:val="005C6CFC"/>
    <w:rsid w:val="005C79C9"/>
    <w:rsid w:val="005D4052"/>
    <w:rsid w:val="005D7476"/>
    <w:rsid w:val="005E2DFD"/>
    <w:rsid w:val="005E5E0C"/>
    <w:rsid w:val="006010BE"/>
    <w:rsid w:val="00606B09"/>
    <w:rsid w:val="0061358D"/>
    <w:rsid w:val="00631684"/>
    <w:rsid w:val="00632EB3"/>
    <w:rsid w:val="00634A96"/>
    <w:rsid w:val="00643168"/>
    <w:rsid w:val="00656440"/>
    <w:rsid w:val="00657801"/>
    <w:rsid w:val="006620CA"/>
    <w:rsid w:val="00664A75"/>
    <w:rsid w:val="00664A9B"/>
    <w:rsid w:val="006709DD"/>
    <w:rsid w:val="00671506"/>
    <w:rsid w:val="0067385C"/>
    <w:rsid w:val="006828E4"/>
    <w:rsid w:val="006841BA"/>
    <w:rsid w:val="006A6EF6"/>
    <w:rsid w:val="006D27A6"/>
    <w:rsid w:val="006F3E97"/>
    <w:rsid w:val="007029F6"/>
    <w:rsid w:val="00706343"/>
    <w:rsid w:val="00707405"/>
    <w:rsid w:val="00710612"/>
    <w:rsid w:val="00715202"/>
    <w:rsid w:val="007210BA"/>
    <w:rsid w:val="0074084C"/>
    <w:rsid w:val="00750839"/>
    <w:rsid w:val="007607FE"/>
    <w:rsid w:val="00761E2A"/>
    <w:rsid w:val="007647FF"/>
    <w:rsid w:val="00766945"/>
    <w:rsid w:val="00775C85"/>
    <w:rsid w:val="00791A64"/>
    <w:rsid w:val="00794B42"/>
    <w:rsid w:val="0079636A"/>
    <w:rsid w:val="007A7883"/>
    <w:rsid w:val="007C7405"/>
    <w:rsid w:val="007D2590"/>
    <w:rsid w:val="007D2E0F"/>
    <w:rsid w:val="007D2E5E"/>
    <w:rsid w:val="007D3884"/>
    <w:rsid w:val="008023E8"/>
    <w:rsid w:val="008031CF"/>
    <w:rsid w:val="00805EC5"/>
    <w:rsid w:val="00810B28"/>
    <w:rsid w:val="00822837"/>
    <w:rsid w:val="00823752"/>
    <w:rsid w:val="008240A5"/>
    <w:rsid w:val="00836B51"/>
    <w:rsid w:val="00854AE2"/>
    <w:rsid w:val="00860BC2"/>
    <w:rsid w:val="00864386"/>
    <w:rsid w:val="00864B57"/>
    <w:rsid w:val="00883573"/>
    <w:rsid w:val="00883A99"/>
    <w:rsid w:val="008938E8"/>
    <w:rsid w:val="00897CE1"/>
    <w:rsid w:val="008A3D13"/>
    <w:rsid w:val="008B0D35"/>
    <w:rsid w:val="008B1CD0"/>
    <w:rsid w:val="008C50B0"/>
    <w:rsid w:val="008D1A0D"/>
    <w:rsid w:val="008D7310"/>
    <w:rsid w:val="008E3874"/>
    <w:rsid w:val="008E5959"/>
    <w:rsid w:val="008E6700"/>
    <w:rsid w:val="00910C83"/>
    <w:rsid w:val="00913F90"/>
    <w:rsid w:val="00923EEB"/>
    <w:rsid w:val="00926ED7"/>
    <w:rsid w:val="00930C59"/>
    <w:rsid w:val="00932A19"/>
    <w:rsid w:val="009408A9"/>
    <w:rsid w:val="00942D96"/>
    <w:rsid w:val="00943CC8"/>
    <w:rsid w:val="0098182D"/>
    <w:rsid w:val="0098204B"/>
    <w:rsid w:val="0098767A"/>
    <w:rsid w:val="00992574"/>
    <w:rsid w:val="00997715"/>
    <w:rsid w:val="009A5CBE"/>
    <w:rsid w:val="009B04D5"/>
    <w:rsid w:val="009B4D1F"/>
    <w:rsid w:val="009C0F18"/>
    <w:rsid w:val="009D6D6E"/>
    <w:rsid w:val="009D70CC"/>
    <w:rsid w:val="009F221F"/>
    <w:rsid w:val="009F270D"/>
    <w:rsid w:val="009F5B61"/>
    <w:rsid w:val="00A1162B"/>
    <w:rsid w:val="00A2223B"/>
    <w:rsid w:val="00A27EC8"/>
    <w:rsid w:val="00A301FA"/>
    <w:rsid w:val="00A31AB6"/>
    <w:rsid w:val="00A42254"/>
    <w:rsid w:val="00A53513"/>
    <w:rsid w:val="00A6285B"/>
    <w:rsid w:val="00A66574"/>
    <w:rsid w:val="00A84FAA"/>
    <w:rsid w:val="00A853F3"/>
    <w:rsid w:val="00A86252"/>
    <w:rsid w:val="00AA06C5"/>
    <w:rsid w:val="00AA3B22"/>
    <w:rsid w:val="00AB1BC8"/>
    <w:rsid w:val="00AB3B36"/>
    <w:rsid w:val="00AB55EA"/>
    <w:rsid w:val="00AC0743"/>
    <w:rsid w:val="00AC26EE"/>
    <w:rsid w:val="00AC3C82"/>
    <w:rsid w:val="00AF5CEA"/>
    <w:rsid w:val="00B231C7"/>
    <w:rsid w:val="00B34475"/>
    <w:rsid w:val="00B51CE0"/>
    <w:rsid w:val="00B54AF6"/>
    <w:rsid w:val="00B563F4"/>
    <w:rsid w:val="00B6162F"/>
    <w:rsid w:val="00B70A67"/>
    <w:rsid w:val="00B76911"/>
    <w:rsid w:val="00B92F5F"/>
    <w:rsid w:val="00B96177"/>
    <w:rsid w:val="00BC0CB3"/>
    <w:rsid w:val="00BC13FB"/>
    <w:rsid w:val="00BD14B1"/>
    <w:rsid w:val="00BD33D2"/>
    <w:rsid w:val="00BD7B58"/>
    <w:rsid w:val="00BE2550"/>
    <w:rsid w:val="00BF2E09"/>
    <w:rsid w:val="00C04AF2"/>
    <w:rsid w:val="00C04B93"/>
    <w:rsid w:val="00C173B0"/>
    <w:rsid w:val="00C23F39"/>
    <w:rsid w:val="00C24C15"/>
    <w:rsid w:val="00C261AA"/>
    <w:rsid w:val="00C3016B"/>
    <w:rsid w:val="00C32690"/>
    <w:rsid w:val="00C35F9F"/>
    <w:rsid w:val="00C57577"/>
    <w:rsid w:val="00C62CC6"/>
    <w:rsid w:val="00C677DC"/>
    <w:rsid w:val="00C67EAB"/>
    <w:rsid w:val="00C80E0F"/>
    <w:rsid w:val="00C86B53"/>
    <w:rsid w:val="00C91590"/>
    <w:rsid w:val="00CA11AF"/>
    <w:rsid w:val="00CB40E0"/>
    <w:rsid w:val="00CB5757"/>
    <w:rsid w:val="00CB6207"/>
    <w:rsid w:val="00CC4683"/>
    <w:rsid w:val="00CC647B"/>
    <w:rsid w:val="00CC79B3"/>
    <w:rsid w:val="00CD574D"/>
    <w:rsid w:val="00CE192F"/>
    <w:rsid w:val="00CE79FB"/>
    <w:rsid w:val="00CF049A"/>
    <w:rsid w:val="00CF378D"/>
    <w:rsid w:val="00CF5608"/>
    <w:rsid w:val="00CF5A2F"/>
    <w:rsid w:val="00D06C8E"/>
    <w:rsid w:val="00D260EC"/>
    <w:rsid w:val="00D31F86"/>
    <w:rsid w:val="00D34434"/>
    <w:rsid w:val="00D46FB9"/>
    <w:rsid w:val="00D479AA"/>
    <w:rsid w:val="00D6595D"/>
    <w:rsid w:val="00D66E38"/>
    <w:rsid w:val="00D71913"/>
    <w:rsid w:val="00D77678"/>
    <w:rsid w:val="00D80DD6"/>
    <w:rsid w:val="00D87E55"/>
    <w:rsid w:val="00D96A8E"/>
    <w:rsid w:val="00DA40AA"/>
    <w:rsid w:val="00DA6361"/>
    <w:rsid w:val="00DA7C77"/>
    <w:rsid w:val="00DC29E1"/>
    <w:rsid w:val="00DD075E"/>
    <w:rsid w:val="00DD62DE"/>
    <w:rsid w:val="00DE0B56"/>
    <w:rsid w:val="00DE25D6"/>
    <w:rsid w:val="00DE53FD"/>
    <w:rsid w:val="00DE6C62"/>
    <w:rsid w:val="00DF0F63"/>
    <w:rsid w:val="00DF52ED"/>
    <w:rsid w:val="00DF5D7C"/>
    <w:rsid w:val="00E04381"/>
    <w:rsid w:val="00E06C8A"/>
    <w:rsid w:val="00E11C75"/>
    <w:rsid w:val="00E12CB9"/>
    <w:rsid w:val="00E13C89"/>
    <w:rsid w:val="00E22E70"/>
    <w:rsid w:val="00E24AE0"/>
    <w:rsid w:val="00E44E7F"/>
    <w:rsid w:val="00E452A9"/>
    <w:rsid w:val="00E56F6B"/>
    <w:rsid w:val="00E57D2A"/>
    <w:rsid w:val="00E61D82"/>
    <w:rsid w:val="00E829D5"/>
    <w:rsid w:val="00EA206B"/>
    <w:rsid w:val="00EA337A"/>
    <w:rsid w:val="00EA5B92"/>
    <w:rsid w:val="00EA6051"/>
    <w:rsid w:val="00EA6773"/>
    <w:rsid w:val="00EB0DD3"/>
    <w:rsid w:val="00EC3493"/>
    <w:rsid w:val="00EC3E24"/>
    <w:rsid w:val="00ED3E5F"/>
    <w:rsid w:val="00EE282F"/>
    <w:rsid w:val="00EF0953"/>
    <w:rsid w:val="00EF1871"/>
    <w:rsid w:val="00EF1A13"/>
    <w:rsid w:val="00EF30D2"/>
    <w:rsid w:val="00EF5218"/>
    <w:rsid w:val="00F10BD8"/>
    <w:rsid w:val="00F140A7"/>
    <w:rsid w:val="00F144B6"/>
    <w:rsid w:val="00F15B32"/>
    <w:rsid w:val="00F20280"/>
    <w:rsid w:val="00F222F7"/>
    <w:rsid w:val="00F2458C"/>
    <w:rsid w:val="00F27980"/>
    <w:rsid w:val="00F32AFD"/>
    <w:rsid w:val="00F45522"/>
    <w:rsid w:val="00F47CE2"/>
    <w:rsid w:val="00F534D7"/>
    <w:rsid w:val="00F73309"/>
    <w:rsid w:val="00F76EC6"/>
    <w:rsid w:val="00F82CD2"/>
    <w:rsid w:val="00F92F42"/>
    <w:rsid w:val="00FA6A7B"/>
    <w:rsid w:val="00FB2309"/>
    <w:rsid w:val="00FC38A6"/>
    <w:rsid w:val="00FC5D6B"/>
    <w:rsid w:val="00FD155A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84F1-DDCC-4CCD-AFFF-83EF9834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58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2458C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F2458C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2458C"/>
    <w:pPr>
      <w:jc w:val="center"/>
    </w:pPr>
    <w:rPr>
      <w:sz w:val="28"/>
      <w:lang w:val="uk-UA"/>
    </w:rPr>
  </w:style>
  <w:style w:type="paragraph" w:styleId="a4">
    <w:name w:val="Body Text"/>
    <w:basedOn w:val="a"/>
    <w:link w:val="a5"/>
    <w:uiPriority w:val="99"/>
    <w:rsid w:val="00F2458C"/>
    <w:pPr>
      <w:jc w:val="both"/>
    </w:pPr>
    <w:rPr>
      <w:sz w:val="28"/>
      <w:lang w:val="uk-UA"/>
    </w:rPr>
  </w:style>
  <w:style w:type="paragraph" w:styleId="a6">
    <w:name w:val="Balloon Text"/>
    <w:basedOn w:val="a"/>
    <w:link w:val="a7"/>
    <w:rsid w:val="0025344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25344C"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Основний текст Знак"/>
    <w:link w:val="a4"/>
    <w:uiPriority w:val="99"/>
    <w:rsid w:val="00606B09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F36BB6-55DD-4151-907F-940863168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178F6-58F2-43AF-A84F-94C88F36C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C810E-7B90-4696-B0E5-64004B8F3E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КОНКУРС НА ЗДОБУТТЯ ПРЕМІЙ ДЛЯ СТУДЕНТІВ ВИЩИХ НАВЧАЛЬНИХ ЗАКЛАДІВ І МОЛОДИХ УЧЕНИХ, ЩО ПРИСУДЖУЮТЬСЯ НАЦІОНАЛЬНОЮ АКАДЕМІЄЮ</vt:lpstr>
      <vt:lpstr>ПРО КОНКУРС НА ЗДОБУТТЯ ПРЕМІЙ ДЛЯ СТУДЕНТІВ ВИЩИХ НАВЧАЛЬНИХ ЗАКЛАДІВ І МОЛОДИХ УЧЕНИХ, ЩО ПРИСУДЖУЮТЬСЯ НАЦІОНАЛЬНОЮ АКАДЕМІЄЮ</vt:lpstr>
    </vt:vector>
  </TitlesOfParts>
  <Company>NAS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КОНКУРС НА ЗДОБУТТЯ ПРЕМІЙ ДЛЯ СТУДЕНТІВ ВИЩИХ НАВЧАЛЬНИХ ЗАКЛАДІВ І МОЛОДИХ УЧЕНИХ, ЩО ПРИСУДЖУЮТЬСЯ НАЦІОНАЛЬНОЮ АКАДЕМІЄЮ</dc:title>
  <dc:subject/>
  <dc:creator>Verbenko</dc:creator>
  <cp:keywords/>
  <dc:description/>
  <cp:lastModifiedBy>Windows User</cp:lastModifiedBy>
  <cp:revision>2</cp:revision>
  <cp:lastPrinted>2019-05-02T11:56:00Z</cp:lastPrinted>
  <dcterms:created xsi:type="dcterms:W3CDTF">2021-07-07T08:45:00Z</dcterms:created>
  <dcterms:modified xsi:type="dcterms:W3CDTF">2021-07-07T08:45:00Z</dcterms:modified>
</cp:coreProperties>
</file>