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0F" w:rsidRPr="00B94004" w:rsidRDefault="0096080F" w:rsidP="00526A76">
      <w:pPr>
        <w:keepNext/>
        <w:spacing w:after="100"/>
        <w:jc w:val="center"/>
        <w:outlineLvl w:val="1"/>
        <w:rPr>
          <w:rFonts w:ascii="Times New Roman" w:hAnsi="Times New Roman"/>
          <w:color w:val="002060"/>
          <w:sz w:val="24"/>
          <w:szCs w:val="24"/>
          <w:lang w:eastAsia="ru-RU"/>
        </w:rPr>
      </w:pPr>
      <w:bookmarkStart w:id="0" w:name="_GoBack"/>
      <w:bookmarkEnd w:id="0"/>
      <w:r w:rsidRPr="00B94004">
        <w:rPr>
          <w:rFonts w:ascii="Times New Roman" w:hAnsi="Times New Roman"/>
          <w:color w:val="002060"/>
          <w:sz w:val="24"/>
          <w:szCs w:val="24"/>
          <w:lang w:eastAsia="ru-RU"/>
        </w:rPr>
        <w:t>МІНІСТЕРСТВО ОСВІТИ І НАУКИ УКРАЇНИ</w:t>
      </w:r>
    </w:p>
    <w:p w:rsidR="0096080F" w:rsidRPr="00B94004" w:rsidRDefault="0096080F" w:rsidP="00526A76">
      <w:pPr>
        <w:keepNext/>
        <w:spacing w:after="100"/>
        <w:jc w:val="center"/>
        <w:outlineLvl w:val="1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B94004">
        <w:rPr>
          <w:rFonts w:ascii="Times New Roman" w:hAnsi="Times New Roman"/>
          <w:color w:val="002060"/>
          <w:sz w:val="24"/>
          <w:szCs w:val="24"/>
          <w:lang w:eastAsia="ru-RU"/>
        </w:rPr>
        <w:t>НАЦІОНАЛЬНА АКАДЕМІЯ НАУК УКРАЇНИ</w:t>
      </w:r>
    </w:p>
    <w:p w:rsidR="0096080F" w:rsidRPr="00B94004" w:rsidRDefault="0096080F" w:rsidP="00526A76">
      <w:pPr>
        <w:keepNext/>
        <w:spacing w:after="100"/>
        <w:jc w:val="center"/>
        <w:outlineLvl w:val="1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B94004">
        <w:rPr>
          <w:rFonts w:ascii="Times New Roman" w:hAnsi="Times New Roman"/>
          <w:color w:val="002060"/>
          <w:sz w:val="24"/>
          <w:szCs w:val="24"/>
          <w:lang w:eastAsia="ru-RU"/>
        </w:rPr>
        <w:t>НАЦІОНАЛЬНА АКАДЕМІЯ ПЕДАГОГІЧНИХ НАУК УКРАЇНИ</w:t>
      </w:r>
    </w:p>
    <w:p w:rsidR="0096080F" w:rsidRPr="00B94004" w:rsidRDefault="0096080F" w:rsidP="00526A76">
      <w:pPr>
        <w:keepNext/>
        <w:spacing w:after="100"/>
        <w:jc w:val="center"/>
        <w:outlineLvl w:val="1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B94004">
        <w:rPr>
          <w:rFonts w:ascii="Times New Roman" w:hAnsi="Times New Roman"/>
          <w:color w:val="002060"/>
          <w:sz w:val="24"/>
          <w:szCs w:val="24"/>
          <w:lang w:eastAsia="ru-RU"/>
        </w:rPr>
        <w:t>ІНСТИТУТ ПРИКЛАДНОЇ МАТЕМАТИКИ І МЕХАНІКИ НАН УКРАЇНИ</w:t>
      </w:r>
    </w:p>
    <w:p w:rsidR="0096080F" w:rsidRPr="00B94004" w:rsidRDefault="0096080F" w:rsidP="00526A76">
      <w:pPr>
        <w:keepNext/>
        <w:spacing w:after="100"/>
        <w:jc w:val="center"/>
        <w:outlineLvl w:val="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B94004">
        <w:rPr>
          <w:rFonts w:ascii="Times New Roman" w:hAnsi="Times New Roman"/>
          <w:bCs/>
          <w:color w:val="002060"/>
          <w:sz w:val="24"/>
          <w:szCs w:val="24"/>
          <w:lang w:eastAsia="ru-RU"/>
        </w:rPr>
        <w:t>ІНСТИТУТ ОБДАРОВАНОЇ ДИТИНИ НАПН УКРАЇНИ</w:t>
      </w:r>
    </w:p>
    <w:p w:rsidR="0096080F" w:rsidRPr="00B94004" w:rsidRDefault="0096080F" w:rsidP="00526A76">
      <w:pPr>
        <w:spacing w:after="100"/>
        <w:jc w:val="center"/>
        <w:rPr>
          <w:rFonts w:ascii="Times New Roman" w:hAnsi="Times New Roman"/>
          <w:caps/>
          <w:color w:val="002060"/>
          <w:sz w:val="24"/>
          <w:szCs w:val="24"/>
          <w:lang w:eastAsia="x-none"/>
        </w:rPr>
      </w:pPr>
      <w:r w:rsidRPr="00B94004">
        <w:rPr>
          <w:rFonts w:ascii="Times New Roman" w:hAnsi="Times New Roman"/>
          <w:caps/>
          <w:color w:val="002060"/>
          <w:sz w:val="24"/>
          <w:szCs w:val="24"/>
          <w:lang w:eastAsia="x-none"/>
        </w:rPr>
        <w:t>ВІДДІЛ ОСВІТИ ІЗМАЇЛЬСЬКОЇ МІСЬКОЇ РАДИ</w:t>
      </w:r>
    </w:p>
    <w:p w:rsidR="0096080F" w:rsidRPr="00B94004" w:rsidRDefault="0096080F" w:rsidP="00526A76">
      <w:pPr>
        <w:spacing w:after="100"/>
        <w:jc w:val="center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B94004">
        <w:rPr>
          <w:rFonts w:ascii="Times New Roman" w:hAnsi="Times New Roman"/>
          <w:color w:val="002060"/>
          <w:sz w:val="24"/>
          <w:szCs w:val="24"/>
          <w:lang w:eastAsia="ru-RU"/>
        </w:rPr>
        <w:t>СПЕЦІАЛІЗОВАНА ЗАГАЛЬНООСВІТНЯ ШКОЛА № 1 І–ІІІ СТУПЕНІВ ІМ. О. В. СУВОРОВА</w:t>
      </w:r>
      <w:r w:rsidRPr="00B94004">
        <w:rPr>
          <w:rFonts w:ascii="Times New Roman" w:hAnsi="Times New Roman"/>
          <w:color w:val="002060"/>
          <w:sz w:val="24"/>
          <w:szCs w:val="24"/>
          <w:lang w:eastAsia="ru-RU"/>
        </w:rPr>
        <w:br/>
        <w:t>З ПОГЛИБЛЕНИМ ВИВЧЕННЯМ АНГЛІЙСЬКОЇ МОВИ М. ІЗМАЇЛА</w:t>
      </w:r>
    </w:p>
    <w:p w:rsidR="00BC5722" w:rsidRDefault="00BC5722" w:rsidP="00526A76">
      <w:pPr>
        <w:keepNext/>
        <w:jc w:val="center"/>
        <w:outlineLvl w:val="1"/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</w:pPr>
    </w:p>
    <w:p w:rsidR="0096080F" w:rsidRPr="00B94004" w:rsidRDefault="0096080F" w:rsidP="00F71F4E">
      <w:pPr>
        <w:keepNext/>
        <w:jc w:val="center"/>
        <w:outlineLvl w:val="1"/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</w:pP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Всеукраїнський науково-практичний онлайн семінар</w:t>
      </w:r>
    </w:p>
    <w:p w:rsidR="00B0264A" w:rsidRDefault="00B0264A" w:rsidP="00F71F4E">
      <w:pPr>
        <w:keepNext/>
        <w:jc w:val="center"/>
        <w:outlineLvl w:val="1"/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</w:pP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у рік математики в Україні</w:t>
      </w:r>
    </w:p>
    <w:p w:rsidR="00CA6E76" w:rsidRDefault="0096080F" w:rsidP="00F71F4E">
      <w:pPr>
        <w:keepNext/>
        <w:spacing w:before="120" w:after="120"/>
        <w:jc w:val="center"/>
        <w:outlineLvl w:val="1"/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</w:pPr>
      <w:r w:rsidRPr="00B94004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>«</w:t>
      </w:r>
      <w:r w:rsidR="007D3587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>ШКІЛЬНА МАТЕМАТИЧНА</w:t>
      </w:r>
      <w:r w:rsidR="002326FD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 xml:space="preserve"> </w:t>
      </w:r>
      <w:r w:rsidR="007D3587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>ОСВІТА</w:t>
      </w:r>
      <w:r w:rsidR="002326FD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br/>
      </w:r>
      <w:r w:rsidR="007D3587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 xml:space="preserve">І </w:t>
      </w:r>
      <w:r w:rsidR="00CA6E76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>ОБДАРОВАН</w:t>
      </w:r>
      <w:r w:rsidR="007D3587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>ІСТЬ»</w:t>
      </w:r>
      <w:r w:rsidR="00CA6E76">
        <w:rPr>
          <w:rFonts w:ascii="Times New Roman" w:hAnsi="Times New Roman"/>
          <w:b/>
          <w:iCs/>
          <w:color w:val="00A4DE"/>
          <w:sz w:val="44"/>
          <w:szCs w:val="44"/>
          <w:lang w:eastAsia="ru-RU"/>
        </w:rPr>
        <w:t xml:space="preserve"> </w:t>
      </w:r>
    </w:p>
    <w:p w:rsidR="0096080F" w:rsidRPr="00B94004" w:rsidRDefault="0096080F" w:rsidP="0096080F">
      <w:pPr>
        <w:keepNext/>
        <w:spacing w:before="60"/>
        <w:ind w:firstLine="567"/>
        <w:jc w:val="center"/>
        <w:outlineLvl w:val="1"/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</w:pP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1</w:t>
      </w:r>
      <w:r w:rsidR="00B0264A"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8</w:t>
      </w: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 xml:space="preserve"> </w:t>
      </w:r>
      <w:r w:rsidR="00B0264A"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березня</w:t>
      </w: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 xml:space="preserve"> 202</w:t>
      </w:r>
      <w:r w:rsidR="00B0264A"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1</w:t>
      </w: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 xml:space="preserve"> року, початок о 1</w:t>
      </w:r>
      <w:r w:rsidR="00B0264A"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5</w:t>
      </w:r>
      <w:r w:rsidRPr="00B94004">
        <w:rPr>
          <w:rFonts w:ascii="Times New Roman" w:hAnsi="Times New Roman"/>
          <w:b/>
          <w:i/>
          <w:color w:val="002060"/>
          <w:sz w:val="40"/>
          <w:szCs w:val="40"/>
          <w:lang w:eastAsia="ru-RU"/>
        </w:rPr>
        <w:t>.00 год</w:t>
      </w:r>
    </w:p>
    <w:p w:rsidR="0096080F" w:rsidRPr="00C14E32" w:rsidRDefault="00B0264A" w:rsidP="00B94004">
      <w:pPr>
        <w:keepNext/>
        <w:spacing w:before="240"/>
        <w:ind w:left="567"/>
        <w:jc w:val="left"/>
        <w:outlineLvl w:val="0"/>
        <w:rPr>
          <w:rFonts w:ascii="Times New Roman" w:hAnsi="Times New Roman"/>
          <w:b/>
          <w:color w:val="00A4DE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>Тематичні напрями роботи семінару:</w:t>
      </w:r>
    </w:p>
    <w:p w:rsidR="007D3587" w:rsidRPr="00C14E32" w:rsidRDefault="007D3587" w:rsidP="00F71F4E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before="60"/>
        <w:ind w:left="284" w:hanging="284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Форми і методи роботи з обдарованими учнями у процесі навчання математики</w:t>
      </w:r>
    </w:p>
    <w:p w:rsidR="00B0264A" w:rsidRPr="00C14E32" w:rsidRDefault="00B0264A" w:rsidP="00F71F4E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before="60"/>
        <w:ind w:left="284" w:hanging="284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Актуальні проблеми STEM-освіти </w:t>
      </w:r>
      <w:r w:rsidR="007D3587" w:rsidRPr="00C14E32">
        <w:rPr>
          <w:rFonts w:ascii="Times New Roman" w:hAnsi="Times New Roman"/>
          <w:color w:val="002060"/>
          <w:sz w:val="26"/>
          <w:szCs w:val="26"/>
          <w:lang w:eastAsia="ru-RU"/>
        </w:rPr>
        <w:t>і обдарованість</w:t>
      </w:r>
    </w:p>
    <w:p w:rsidR="00B0264A" w:rsidRPr="00C14E32" w:rsidRDefault="00B0264A" w:rsidP="00F71F4E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before="60"/>
        <w:ind w:left="284" w:hanging="284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Функції учителя у розвитку обдарованості</w:t>
      </w:r>
    </w:p>
    <w:p w:rsidR="00B0264A" w:rsidRPr="00C14E32" w:rsidRDefault="00B0264A" w:rsidP="00F71F4E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before="60"/>
        <w:ind w:left="284" w:hanging="284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Психологічний супровід обдарованих учнів: сучасні практики</w:t>
      </w:r>
    </w:p>
    <w:p w:rsidR="00B0264A" w:rsidRPr="00C14E32" w:rsidRDefault="00B0264A" w:rsidP="00074E04">
      <w:pPr>
        <w:keepNext/>
        <w:spacing w:before="200"/>
        <w:ind w:left="567"/>
        <w:jc w:val="left"/>
        <w:outlineLvl w:val="0"/>
        <w:rPr>
          <w:rFonts w:ascii="Times New Roman" w:hAnsi="Times New Roman"/>
          <w:b/>
          <w:color w:val="00A4DE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>Програмний комітет семінару:</w:t>
      </w:r>
    </w:p>
    <w:p w:rsidR="00B0264A" w:rsidRPr="00C14E32" w:rsidRDefault="00B0264A" w:rsidP="00F71F4E">
      <w:pPr>
        <w:spacing w:before="60"/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>Ляшенко Олександр Іванович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академік-секретар Відділення загальної середньої освіти НАПН України, доктор педагогічних наук, професор, академік НАПН України</w:t>
      </w:r>
    </w:p>
    <w:p w:rsidR="00BC5722" w:rsidRPr="00C14E32" w:rsidRDefault="00BC5722" w:rsidP="00F71F4E">
      <w:pPr>
        <w:spacing w:before="60"/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>Скрипнік Ігор Ігорович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директор Інституту прикладної математики і механіки НАН України, доктор фізико-математичних наук, член-кореспондент НАН України</w:t>
      </w:r>
    </w:p>
    <w:p w:rsidR="00B0264A" w:rsidRPr="00C14E32" w:rsidRDefault="00B0264A" w:rsidP="00F71F4E">
      <w:pPr>
        <w:spacing w:before="60"/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>Мальований Юрій Іванович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учений секретар Відділення загальної середньої освіти, кандидат педагогічних наук, старший науковий співробітник, член-кореспондент НАПН</w:t>
      </w:r>
      <w:r w:rsidR="00B94004" w:rsidRPr="00C14E32">
        <w:rPr>
          <w:rFonts w:ascii="Times New Roman" w:hAnsi="Times New Roman"/>
          <w:color w:val="002060"/>
          <w:sz w:val="26"/>
          <w:szCs w:val="26"/>
          <w:lang w:eastAsia="ru-RU"/>
        </w:rPr>
        <w:t> 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України</w:t>
      </w:r>
    </w:p>
    <w:p w:rsidR="00B0264A" w:rsidRPr="00C14E32" w:rsidRDefault="00B0264A" w:rsidP="00F71F4E">
      <w:pPr>
        <w:spacing w:before="60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Гальченко </w:t>
      </w:r>
      <w:r w:rsidR="00C7103A"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>Максим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Сергійович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директор Інституту обдарованої дитини НАПН України, доктор філософських наук </w:t>
      </w:r>
    </w:p>
    <w:p w:rsidR="00BC5722" w:rsidRPr="00C14E32" w:rsidRDefault="00BC5722" w:rsidP="00F71F4E">
      <w:pPr>
        <w:spacing w:before="60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  <w:lang w:eastAsia="ru-RU"/>
        </w:rPr>
        <w:t>Нєсмєлова Ольга Володимирівна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в.о. заступника директора з наукової роботи Інституту прикладної математики і механіки НАН України, доктор фізико-математичних наук, доцент</w:t>
      </w:r>
    </w:p>
    <w:p w:rsidR="00B0264A" w:rsidRPr="00C14E32" w:rsidRDefault="00B0264A" w:rsidP="00F71F4E">
      <w:pPr>
        <w:spacing w:before="60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>Андросович Ксенія Анатоліївна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завідувач відділу інтелектуального розвитку особистості Інституту обдарованої дитини НАПН України, кандидат психологічних наук, старший науковий співробітник</w:t>
      </w:r>
    </w:p>
    <w:p w:rsidR="00BC5722" w:rsidRPr="00C14E32" w:rsidRDefault="00BC5722" w:rsidP="00F71F4E">
      <w:pPr>
        <w:spacing w:before="60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  <w:lang w:eastAsia="ru-RU"/>
        </w:rPr>
        <w:t>Євгеньєва Євгенія Олександрівна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науковий співробітник, голова Ради молодих учених Інституту прикладної математики і механіки НАН України, кандидат фізико-математичних наук</w:t>
      </w:r>
    </w:p>
    <w:p w:rsidR="00B0264A" w:rsidRPr="00C14E32" w:rsidRDefault="00B0264A" w:rsidP="00F71F4E">
      <w:pPr>
        <w:spacing w:before="60"/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>Ткаченко Лідія Іванівна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провідний науковий співробітник відділу інтелектуального розвитку обдарованої особистості Інституту обдарованої дитини НАПН України, кандидат педагогічних наук, старший науковий співробітник</w:t>
      </w:r>
    </w:p>
    <w:p w:rsidR="00B0264A" w:rsidRDefault="00B0264A" w:rsidP="00F71F4E">
      <w:pPr>
        <w:spacing w:before="60"/>
        <w:rPr>
          <w:rStyle w:val="50"/>
          <w:b w:val="0"/>
          <w:bCs w:val="0"/>
          <w:color w:val="002060"/>
          <w:sz w:val="28"/>
          <w:szCs w:val="28"/>
          <w:lang w:val="uk-UA"/>
        </w:rPr>
      </w:pPr>
      <w:r w:rsidRPr="00C14E32">
        <w:rPr>
          <w:rStyle w:val="50"/>
          <w:i/>
          <w:iCs/>
          <w:color w:val="002060"/>
          <w:sz w:val="26"/>
          <w:szCs w:val="26"/>
          <w:lang w:val="uk-UA" w:eastAsia="uk-UA"/>
        </w:rPr>
        <w:t>Дудченко Діана Іванівна</w:t>
      </w:r>
      <w:r w:rsidRPr="00C14E32">
        <w:rPr>
          <w:rStyle w:val="50"/>
          <w:b w:val="0"/>
          <w:bCs w:val="0"/>
          <w:i/>
          <w:iCs/>
          <w:color w:val="002060"/>
          <w:sz w:val="26"/>
          <w:szCs w:val="26"/>
          <w:lang w:val="uk-UA" w:eastAsia="uk-UA"/>
        </w:rPr>
        <w:t>,</w:t>
      </w:r>
      <w:r w:rsidRPr="00C14E32">
        <w:rPr>
          <w:rStyle w:val="50"/>
          <w:i/>
          <w:iCs/>
          <w:color w:val="002060"/>
          <w:sz w:val="26"/>
          <w:szCs w:val="26"/>
          <w:lang w:val="uk-UA" w:eastAsia="uk-UA"/>
        </w:rPr>
        <w:t xml:space="preserve"> </w:t>
      </w:r>
      <w:r w:rsidRPr="00C14E32">
        <w:rPr>
          <w:rStyle w:val="50"/>
          <w:b w:val="0"/>
          <w:bCs w:val="0"/>
          <w:color w:val="002060"/>
          <w:sz w:val="26"/>
          <w:szCs w:val="26"/>
          <w:lang w:val="uk-UA" w:eastAsia="uk-UA"/>
        </w:rPr>
        <w:t>директор</w:t>
      </w:r>
      <w:r w:rsidRPr="00C14E32">
        <w:rPr>
          <w:rStyle w:val="50"/>
          <w:b w:val="0"/>
          <w:bCs w:val="0"/>
          <w:color w:val="002060"/>
          <w:sz w:val="26"/>
          <w:szCs w:val="26"/>
          <w:lang w:val="uk-UA"/>
        </w:rPr>
        <w:t xml:space="preserve"> Спеціалізованої загальноосвітньої школи № 1 імені О. В. Суворова І–ІІІ ст. з поглибленим вивченням англійської мови міста Ізмаїл Одеської</w:t>
      </w:r>
      <w:r w:rsidR="00B94004" w:rsidRPr="00C14E32">
        <w:rPr>
          <w:rStyle w:val="50"/>
          <w:b w:val="0"/>
          <w:bCs w:val="0"/>
          <w:color w:val="002060"/>
          <w:sz w:val="26"/>
          <w:szCs w:val="26"/>
          <w:lang w:val="uk-UA"/>
        </w:rPr>
        <w:t> </w:t>
      </w:r>
      <w:r w:rsidRPr="00C14E32">
        <w:rPr>
          <w:rStyle w:val="50"/>
          <w:b w:val="0"/>
          <w:bCs w:val="0"/>
          <w:color w:val="002060"/>
          <w:sz w:val="26"/>
          <w:szCs w:val="26"/>
          <w:lang w:val="uk-UA"/>
        </w:rPr>
        <w:t>області</w:t>
      </w:r>
    </w:p>
    <w:p w:rsidR="0096080F" w:rsidRPr="00C14E32" w:rsidRDefault="0096080F" w:rsidP="00B27F93">
      <w:pPr>
        <w:keepNext/>
        <w:spacing w:before="120"/>
        <w:jc w:val="center"/>
        <w:outlineLvl w:val="0"/>
        <w:rPr>
          <w:rFonts w:ascii="Times New Roman" w:hAnsi="Times New Roman"/>
          <w:b/>
          <w:color w:val="00A4DE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lastRenderedPageBreak/>
        <w:t xml:space="preserve">ПОРЯДОК </w:t>
      </w:r>
      <w:r w:rsidR="00B94004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РОБОТИ </w:t>
      </w:r>
    </w:p>
    <w:p w:rsidR="00C14E32" w:rsidRPr="00C14E32" w:rsidRDefault="00C7103A" w:rsidP="00B27F93">
      <w:pPr>
        <w:shd w:val="clear" w:color="auto" w:fill="FFFFFF"/>
        <w:spacing w:before="120"/>
        <w:jc w:val="center"/>
        <w:rPr>
          <w:rFonts w:ascii="Times New Roman" w:hAnsi="Times New Roman"/>
          <w:b/>
          <w:i/>
          <w:color w:val="002060"/>
          <w:sz w:val="26"/>
          <w:szCs w:val="26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</w:rPr>
        <w:t>Захід відбудеться в онлайн режимі на платформі Zoom</w:t>
      </w:r>
      <w:r w:rsidR="00A46F7F" w:rsidRPr="00C14E32">
        <w:rPr>
          <w:rFonts w:ascii="Times New Roman" w:hAnsi="Times New Roman"/>
          <w:b/>
          <w:i/>
          <w:color w:val="002060"/>
          <w:sz w:val="26"/>
          <w:szCs w:val="26"/>
        </w:rPr>
        <w:t xml:space="preserve"> </w:t>
      </w:r>
      <w:r w:rsidR="00C14E32" w:rsidRPr="00C14E32">
        <w:rPr>
          <w:rFonts w:ascii="Times New Roman" w:hAnsi="Times New Roman"/>
          <w:b/>
          <w:i/>
          <w:color w:val="002060"/>
          <w:sz w:val="26"/>
          <w:szCs w:val="26"/>
          <w:lang w:val="ru-RU"/>
        </w:rPr>
        <w:t xml:space="preserve">за </w:t>
      </w:r>
      <w:r w:rsidRPr="00C14E32">
        <w:rPr>
          <w:rFonts w:ascii="Times New Roman" w:hAnsi="Times New Roman"/>
          <w:b/>
          <w:i/>
          <w:color w:val="002060"/>
          <w:sz w:val="26"/>
          <w:szCs w:val="26"/>
        </w:rPr>
        <w:t>посилання</w:t>
      </w:r>
      <w:r w:rsidR="00C14E32" w:rsidRPr="00C14E32">
        <w:rPr>
          <w:rFonts w:ascii="Times New Roman" w:hAnsi="Times New Roman"/>
          <w:b/>
          <w:i/>
          <w:color w:val="002060"/>
          <w:sz w:val="26"/>
          <w:szCs w:val="26"/>
          <w:lang w:val="ru-RU"/>
        </w:rPr>
        <w:t>м:</w:t>
      </w:r>
    </w:p>
    <w:p w:rsidR="00C14E32" w:rsidRPr="00C14E32" w:rsidRDefault="00C14E32" w:rsidP="00B27F93">
      <w:pPr>
        <w:shd w:val="clear" w:color="auto" w:fill="FFFFFF"/>
        <w:spacing w:before="120"/>
        <w:jc w:val="center"/>
        <w:rPr>
          <w:rFonts w:ascii="Times New Roman" w:hAnsi="Times New Roman"/>
          <w:b/>
          <w:i/>
          <w:color w:val="002060"/>
          <w:sz w:val="26"/>
          <w:szCs w:val="26"/>
        </w:rPr>
      </w:pPr>
      <w:hyperlink r:id="rId6" w:history="1">
        <w:r w:rsidRPr="00C14E32">
          <w:rPr>
            <w:rStyle w:val="a4"/>
            <w:rFonts w:ascii="Times New Roman" w:hAnsi="Times New Roman"/>
            <w:b/>
            <w:i/>
            <w:sz w:val="26"/>
            <w:szCs w:val="26"/>
          </w:rPr>
          <w:t>https://zoom.us/j/98424012350?pwd=V01rODdJRUtrUGlZQnEzS1E5R0VDZz09#success</w:t>
        </w:r>
      </w:hyperlink>
    </w:p>
    <w:p w:rsidR="00C7103A" w:rsidRPr="00C14E32" w:rsidRDefault="00C14E32" w:rsidP="00B27F93">
      <w:pPr>
        <w:shd w:val="clear" w:color="auto" w:fill="FFFFFF"/>
        <w:spacing w:before="120"/>
        <w:jc w:val="center"/>
        <w:rPr>
          <w:rFonts w:ascii="Times New Roman" w:hAnsi="Times New Roman"/>
          <w:b/>
          <w:i/>
          <w:color w:val="002060"/>
          <w:sz w:val="26"/>
          <w:szCs w:val="26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</w:rPr>
        <w:t>ідентифікатор конференції: 984 2401 2350</w:t>
      </w:r>
      <w:r>
        <w:rPr>
          <w:rFonts w:ascii="Times New Roman" w:hAnsi="Times New Roman"/>
          <w:b/>
          <w:i/>
          <w:color w:val="002060"/>
          <w:sz w:val="26"/>
          <w:szCs w:val="26"/>
        </w:rPr>
        <w:t xml:space="preserve">, </w:t>
      </w:r>
      <w:r w:rsidRPr="00C14E32">
        <w:rPr>
          <w:rFonts w:ascii="Times New Roman" w:hAnsi="Times New Roman"/>
          <w:b/>
          <w:i/>
          <w:color w:val="002060"/>
          <w:sz w:val="26"/>
          <w:szCs w:val="26"/>
        </w:rPr>
        <w:t>код доступу: 628973</w:t>
      </w:r>
    </w:p>
    <w:p w:rsidR="001C3450" w:rsidRPr="00C14E32" w:rsidRDefault="001C3450" w:rsidP="00B27F93">
      <w:pPr>
        <w:shd w:val="clear" w:color="auto" w:fill="FFFFFF"/>
        <w:spacing w:before="60"/>
        <w:rPr>
          <w:rFonts w:ascii="Times New Roman" w:hAnsi="Times New Roman"/>
          <w:b/>
          <w:i/>
          <w:color w:val="00B0F0"/>
          <w:sz w:val="26"/>
          <w:szCs w:val="26"/>
        </w:rPr>
      </w:pPr>
      <w:r w:rsidRPr="00C14E32">
        <w:rPr>
          <w:rFonts w:ascii="Times New Roman" w:hAnsi="Times New Roman"/>
          <w:b/>
          <w:i/>
          <w:color w:val="00B0F0"/>
          <w:sz w:val="26"/>
          <w:szCs w:val="26"/>
        </w:rPr>
        <w:t>Ключові спікери</w:t>
      </w:r>
      <w:r w:rsidR="00CA6E76" w:rsidRPr="00C14E32">
        <w:rPr>
          <w:rFonts w:ascii="Times New Roman" w:hAnsi="Times New Roman"/>
          <w:b/>
          <w:i/>
          <w:color w:val="00B0F0"/>
          <w:sz w:val="26"/>
          <w:szCs w:val="26"/>
        </w:rPr>
        <w:t>:</w:t>
      </w:r>
    </w:p>
    <w:p w:rsidR="001C3450" w:rsidRPr="00C14E32" w:rsidRDefault="001C3450" w:rsidP="00B27F93">
      <w:pPr>
        <w:shd w:val="clear" w:color="auto" w:fill="FFFFFF"/>
        <w:spacing w:before="60"/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  <w:t>Ляшенко Олександр Іванович</w:t>
      </w:r>
      <w:r w:rsidRPr="00C14E32">
        <w:rPr>
          <w:rFonts w:ascii="Times New Roman" w:hAnsi="Times New Roman"/>
          <w:b/>
          <w:i/>
          <w:iCs/>
          <w:color w:val="002060"/>
          <w:sz w:val="26"/>
          <w:szCs w:val="26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</w:rPr>
        <w:t>академік-секретар Відділення загальної середньої освіти НАПН України, доктор педагогічних наук, професор, академік НАПН України</w:t>
      </w:r>
    </w:p>
    <w:p w:rsidR="001C3450" w:rsidRPr="00C14E32" w:rsidRDefault="001C3450" w:rsidP="00B27F93">
      <w:pPr>
        <w:shd w:val="clear" w:color="auto" w:fill="FFFFFF"/>
        <w:spacing w:before="60"/>
        <w:rPr>
          <w:rFonts w:ascii="Times New Roman" w:hAnsi="Times New Roman"/>
          <w:color w:val="002060"/>
          <w:sz w:val="26"/>
          <w:szCs w:val="26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  <w:t>Гальченко Максим Сергійович</w:t>
      </w:r>
      <w:r w:rsidRPr="00C14E32">
        <w:rPr>
          <w:rFonts w:ascii="Times New Roman" w:hAnsi="Times New Roman"/>
          <w:b/>
          <w:i/>
          <w:iCs/>
          <w:color w:val="002060"/>
          <w:sz w:val="26"/>
          <w:szCs w:val="26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</w:rPr>
        <w:t xml:space="preserve">директор Інституту обдарованої дитини НАПН України, доктор філософських наук </w:t>
      </w:r>
    </w:p>
    <w:p w:rsidR="001C3450" w:rsidRPr="00C14E32" w:rsidRDefault="001C3450" w:rsidP="00B27F93">
      <w:pPr>
        <w:shd w:val="clear" w:color="auto" w:fill="FFFFFF"/>
        <w:spacing w:before="60"/>
        <w:rPr>
          <w:rFonts w:ascii="Times New Roman" w:hAnsi="Times New Roman"/>
          <w:color w:val="002060"/>
          <w:sz w:val="26"/>
          <w:szCs w:val="26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</w:rPr>
        <w:t>Євгеньєва Євгенія Олександрівна</w:t>
      </w:r>
      <w:r w:rsidRPr="00C14E32">
        <w:rPr>
          <w:rFonts w:ascii="Times New Roman" w:hAnsi="Times New Roman"/>
          <w:color w:val="002060"/>
          <w:sz w:val="26"/>
          <w:szCs w:val="26"/>
        </w:rPr>
        <w:t>, науковий співробітник, голова Ради молодих учених Інституту прикладної математики і механіки НАН України, кандидат фізико-математичних наук</w:t>
      </w:r>
    </w:p>
    <w:p w:rsidR="001C3450" w:rsidRPr="00C14E32" w:rsidRDefault="001C3450" w:rsidP="00B27F93">
      <w:pPr>
        <w:shd w:val="clear" w:color="auto" w:fill="FFFFFF"/>
        <w:spacing w:before="60"/>
        <w:rPr>
          <w:rFonts w:ascii="Times New Roman" w:hAnsi="Times New Roman"/>
          <w:color w:val="002060"/>
          <w:sz w:val="26"/>
          <w:szCs w:val="26"/>
        </w:rPr>
      </w:pP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  <w:t>Ткаченко Лідія Іванівна</w:t>
      </w:r>
      <w:r w:rsidRPr="00C14E32">
        <w:rPr>
          <w:rFonts w:ascii="Times New Roman" w:hAnsi="Times New Roman"/>
          <w:i/>
          <w:iCs/>
          <w:color w:val="002060"/>
          <w:sz w:val="26"/>
          <w:szCs w:val="26"/>
        </w:rPr>
        <w:t>,</w:t>
      </w:r>
      <w:r w:rsidRPr="00C14E32">
        <w:rPr>
          <w:rFonts w:ascii="Times New Roman" w:hAnsi="Times New Roman"/>
          <w:b/>
          <w:bCs/>
          <w:i/>
          <w:iCs/>
          <w:color w:val="002060"/>
          <w:sz w:val="26"/>
          <w:szCs w:val="26"/>
        </w:rPr>
        <w:t xml:space="preserve"> </w:t>
      </w:r>
      <w:r w:rsidRPr="00C14E32">
        <w:rPr>
          <w:rFonts w:ascii="Times New Roman" w:hAnsi="Times New Roman"/>
          <w:color w:val="002060"/>
          <w:sz w:val="26"/>
          <w:szCs w:val="26"/>
        </w:rPr>
        <w:t>провідний науковий співробітник відділу інтелектуального розвитку обдарованої особистості Інституту обдарованої дитини НАПН України, кандидат педагогічних наук, старший науковий співробітник</w:t>
      </w:r>
    </w:p>
    <w:p w:rsidR="001C3450" w:rsidRPr="00C14E32" w:rsidRDefault="001C3450" w:rsidP="00B27F93">
      <w:pPr>
        <w:shd w:val="clear" w:color="auto" w:fill="FFFFFF"/>
        <w:spacing w:before="60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</w:rPr>
        <w:t>Чередниченко Ольга Максимівна</w:t>
      </w:r>
      <w:r w:rsidRPr="00C14E32">
        <w:rPr>
          <w:rFonts w:ascii="Times New Roman" w:hAnsi="Times New Roman"/>
          <w:color w:val="002060"/>
          <w:sz w:val="26"/>
          <w:szCs w:val="26"/>
        </w:rPr>
        <w:t>, заступник директора з навчально-виховної роботи</w:t>
      </w:r>
      <w:r w:rsidR="00CA6E76" w:rsidRPr="00C14E32">
        <w:rPr>
          <w:rFonts w:ascii="Times New Roman" w:hAnsi="Times New Roman"/>
          <w:color w:val="002060"/>
          <w:sz w:val="26"/>
          <w:szCs w:val="26"/>
        </w:rPr>
        <w:t xml:space="preserve">, вчитель математики Спеціалізованої загальноосвітньої школи </w:t>
      </w:r>
      <w:r w:rsidR="00CA6E76" w:rsidRPr="00C14E32">
        <w:rPr>
          <w:rFonts w:ascii="Times New Roman" w:hAnsi="Times New Roman"/>
          <w:color w:val="002060"/>
          <w:sz w:val="26"/>
          <w:szCs w:val="26"/>
          <w:lang w:eastAsia="ru-RU"/>
        </w:rPr>
        <w:t>№ 1 І–ІІІ ступенів ім. О. В. Суворова з поглибленим вивченням англійської мови м. Ізмаїла</w:t>
      </w:r>
    </w:p>
    <w:p w:rsidR="000F2D5B" w:rsidRPr="00C14E32" w:rsidRDefault="000F2D5B" w:rsidP="00B27F93">
      <w:pPr>
        <w:shd w:val="clear" w:color="auto" w:fill="FFFFFF"/>
        <w:spacing w:before="120"/>
        <w:ind w:left="567"/>
        <w:jc w:val="left"/>
        <w:rPr>
          <w:rFonts w:ascii="Times New Roman" w:hAnsi="Times New Roman"/>
          <w:b/>
          <w:i/>
          <w:color w:val="0070C0"/>
          <w:sz w:val="26"/>
          <w:szCs w:val="26"/>
        </w:rPr>
      </w:pPr>
      <w:r w:rsidRPr="00C14E32">
        <w:rPr>
          <w:rFonts w:ascii="Times New Roman" w:hAnsi="Times New Roman"/>
          <w:b/>
          <w:i/>
          <w:color w:val="0070C0"/>
          <w:sz w:val="26"/>
          <w:szCs w:val="26"/>
        </w:rPr>
        <w:t>Регламент роботи</w:t>
      </w:r>
      <w:r w:rsidR="00CA6E76" w:rsidRPr="00C14E32">
        <w:rPr>
          <w:rFonts w:ascii="Times New Roman" w:hAnsi="Times New Roman"/>
          <w:b/>
          <w:i/>
          <w:color w:val="0070C0"/>
          <w:sz w:val="26"/>
          <w:szCs w:val="26"/>
        </w:rPr>
        <w:t>:</w:t>
      </w:r>
      <w:r w:rsidRPr="00C14E32">
        <w:rPr>
          <w:rFonts w:ascii="Times New Roman" w:hAnsi="Times New Roman"/>
          <w:b/>
          <w:i/>
          <w:color w:val="0070C0"/>
          <w:sz w:val="26"/>
          <w:szCs w:val="26"/>
        </w:rPr>
        <w:t xml:space="preserve"> </w:t>
      </w:r>
    </w:p>
    <w:p w:rsidR="000F2D5B" w:rsidRPr="00C14E32" w:rsidRDefault="000F2D5B" w:rsidP="00B27F93">
      <w:pPr>
        <w:shd w:val="clear" w:color="auto" w:fill="FFFFFF"/>
        <w:ind w:left="567"/>
        <w:jc w:val="left"/>
        <w:rPr>
          <w:rFonts w:ascii="Times New Roman" w:hAnsi="Times New Roman"/>
          <w:bCs/>
          <w:iCs/>
          <w:color w:val="002060"/>
          <w:sz w:val="26"/>
          <w:szCs w:val="26"/>
        </w:rPr>
      </w:pPr>
      <w:r w:rsidRPr="00C14E32">
        <w:rPr>
          <w:rFonts w:ascii="Times New Roman" w:hAnsi="Times New Roman"/>
          <w:bCs/>
          <w:iCs/>
          <w:color w:val="002060"/>
          <w:sz w:val="26"/>
          <w:szCs w:val="26"/>
        </w:rPr>
        <w:t>д</w:t>
      </w:r>
      <w:r w:rsidR="00CA6E76" w:rsidRPr="00C14E32">
        <w:rPr>
          <w:rFonts w:ascii="Times New Roman" w:hAnsi="Times New Roman"/>
          <w:bCs/>
          <w:iCs/>
          <w:color w:val="002060"/>
          <w:sz w:val="26"/>
          <w:szCs w:val="26"/>
        </w:rPr>
        <w:t>оповіді – до 15 хв.</w:t>
      </w:r>
      <w:r w:rsidRPr="00C14E32">
        <w:rPr>
          <w:rFonts w:ascii="Times New Roman" w:hAnsi="Times New Roman"/>
          <w:bCs/>
          <w:iCs/>
          <w:color w:val="002060"/>
          <w:sz w:val="26"/>
          <w:szCs w:val="26"/>
        </w:rPr>
        <w:t xml:space="preserve">; </w:t>
      </w:r>
    </w:p>
    <w:p w:rsidR="000F2D5B" w:rsidRPr="00C14E32" w:rsidRDefault="000F2D5B" w:rsidP="00B27F93">
      <w:pPr>
        <w:shd w:val="clear" w:color="auto" w:fill="FFFFFF"/>
        <w:ind w:left="567"/>
        <w:jc w:val="left"/>
        <w:rPr>
          <w:rFonts w:ascii="Times New Roman" w:hAnsi="Times New Roman"/>
          <w:bCs/>
          <w:iCs/>
          <w:color w:val="002060"/>
          <w:sz w:val="26"/>
          <w:szCs w:val="26"/>
        </w:rPr>
      </w:pPr>
      <w:r w:rsidRPr="00C14E32">
        <w:rPr>
          <w:rFonts w:ascii="Times New Roman" w:hAnsi="Times New Roman"/>
          <w:bCs/>
          <w:iCs/>
          <w:color w:val="002060"/>
          <w:sz w:val="26"/>
          <w:szCs w:val="26"/>
        </w:rPr>
        <w:t>в</w:t>
      </w:r>
      <w:r w:rsidR="00CA6E76" w:rsidRPr="00C14E32">
        <w:rPr>
          <w:rFonts w:ascii="Times New Roman" w:hAnsi="Times New Roman"/>
          <w:bCs/>
          <w:iCs/>
          <w:color w:val="002060"/>
          <w:sz w:val="26"/>
          <w:szCs w:val="26"/>
        </w:rPr>
        <w:t>иступи – до 5 хв.</w:t>
      </w:r>
      <w:r w:rsidRPr="00C14E32">
        <w:rPr>
          <w:rFonts w:ascii="Times New Roman" w:hAnsi="Times New Roman"/>
          <w:bCs/>
          <w:iCs/>
          <w:color w:val="002060"/>
          <w:sz w:val="26"/>
          <w:szCs w:val="26"/>
        </w:rPr>
        <w:t xml:space="preserve">; </w:t>
      </w:r>
    </w:p>
    <w:p w:rsidR="00CA6E76" w:rsidRPr="00C14E32" w:rsidRDefault="000F2D5B" w:rsidP="00B27F93">
      <w:pPr>
        <w:shd w:val="clear" w:color="auto" w:fill="FFFFFF"/>
        <w:ind w:left="567"/>
        <w:jc w:val="left"/>
        <w:rPr>
          <w:rFonts w:ascii="Times New Roman" w:hAnsi="Times New Roman"/>
          <w:bCs/>
          <w:iCs/>
          <w:color w:val="002060"/>
          <w:sz w:val="26"/>
          <w:szCs w:val="26"/>
        </w:rPr>
      </w:pPr>
      <w:r w:rsidRPr="00C14E32">
        <w:rPr>
          <w:rFonts w:ascii="Times New Roman" w:hAnsi="Times New Roman"/>
          <w:bCs/>
          <w:iCs/>
          <w:color w:val="002060"/>
          <w:sz w:val="26"/>
          <w:szCs w:val="26"/>
        </w:rPr>
        <w:t>п</w:t>
      </w:r>
      <w:r w:rsidR="00CA6E76" w:rsidRPr="00C14E32">
        <w:rPr>
          <w:rFonts w:ascii="Times New Roman" w:hAnsi="Times New Roman"/>
          <w:bCs/>
          <w:iCs/>
          <w:color w:val="002060"/>
          <w:sz w:val="26"/>
          <w:szCs w:val="26"/>
        </w:rPr>
        <w:t>итання, репліки – до 2 хв.</w:t>
      </w:r>
    </w:p>
    <w:p w:rsidR="0096080F" w:rsidRPr="00C14E32" w:rsidRDefault="00B94004" w:rsidP="00B27F93">
      <w:pPr>
        <w:shd w:val="clear" w:color="auto" w:fill="FFFFFF"/>
        <w:spacing w:before="200"/>
        <w:jc w:val="center"/>
        <w:rPr>
          <w:rFonts w:ascii="Times New Roman" w:hAnsi="Times New Roman"/>
          <w:b/>
          <w:color w:val="00A4DE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>ФОРМИ</w:t>
      </w:r>
      <w:r w:rsidR="00CA6E76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 </w:t>
      </w:r>
      <w:r w:rsidR="0096080F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>ТА</w:t>
      </w:r>
      <w:r w:rsidR="00CA6E76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 </w:t>
      </w:r>
      <w:r w:rsidR="0096080F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УМОВИ </w:t>
      </w:r>
      <w:r w:rsidR="00CA6E76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 </w:t>
      </w:r>
      <w:r w:rsidR="0096080F"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>УЧАСТІ</w:t>
      </w:r>
    </w:p>
    <w:p w:rsidR="00B94004" w:rsidRPr="00C14E32" w:rsidRDefault="00B94004" w:rsidP="00B27F93">
      <w:pPr>
        <w:spacing w:before="60"/>
        <w:ind w:left="357"/>
        <w:rPr>
          <w:rFonts w:ascii="Times New Roman" w:hAnsi="Times New Roman"/>
          <w:i/>
          <w:iCs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iCs/>
          <w:color w:val="002060"/>
          <w:sz w:val="26"/>
          <w:szCs w:val="26"/>
          <w:lang w:eastAsia="ru-RU"/>
        </w:rPr>
        <w:t>Форми участі у онлайн семінарі:</w:t>
      </w:r>
    </w:p>
    <w:p w:rsidR="00B94004" w:rsidRPr="00C14E32" w:rsidRDefault="00B94004" w:rsidP="00B27F93">
      <w:pPr>
        <w:numPr>
          <w:ilvl w:val="0"/>
          <w:numId w:val="2"/>
        </w:numPr>
        <w:ind w:left="714" w:hanging="357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виступ з доповіддю</w:t>
      </w:r>
    </w:p>
    <w:p w:rsidR="00B94004" w:rsidRPr="00C14E32" w:rsidRDefault="00B94004" w:rsidP="00B27F93">
      <w:pPr>
        <w:numPr>
          <w:ilvl w:val="0"/>
          <w:numId w:val="2"/>
        </w:numPr>
        <w:ind w:left="714" w:hanging="357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>участь у обговоренні</w:t>
      </w:r>
    </w:p>
    <w:p w:rsidR="00C14E32" w:rsidRDefault="003D1346" w:rsidP="00B27F93">
      <w:pPr>
        <w:tabs>
          <w:tab w:val="left" w:pos="709"/>
          <w:tab w:val="left" w:pos="851"/>
        </w:tabs>
        <w:ind w:left="142"/>
        <w:jc w:val="center"/>
        <w:rPr>
          <w:rFonts w:ascii="Times New Roman" w:hAnsi="Times New Roman"/>
          <w:color w:val="002060"/>
          <w:sz w:val="26"/>
          <w:szCs w:val="26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129540</wp:posOffset>
                </wp:positionV>
                <wp:extent cx="6840220" cy="968375"/>
                <wp:effectExtent l="20955" t="19050" r="34925" b="5080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94004" w:rsidRDefault="00B94004" w:rsidP="00B94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.3pt;margin-top:10.2pt;width:538.6pt;height:7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BZ4gIAAN4FAAAOAAAAZHJzL2Uyb0RvYy54bWysVM1u1DAQviPxDpbvNNmfZn/UbFW1FCEV&#10;qCiIs9d2NgbHDrZ3s+WExBEknoFnQEjQ0vIK2Tdi7KTLQgtIiBwie2x/M/PNN7OzuywkWnBjhVYp&#10;7mzFGHFFNRNqluKnTw7vDDGyjihGpFY8xafc4t3J7Vs7VTnmXZ1rybhBAKLsuCpTnDtXjqPI0pwX&#10;xG7pkis4zLQpiIOtmUXMkArQCxl14ziJKm1YaTTl1oL1oDnEk4CfZZy6R1lmuUMyxRCbC38T/lP/&#10;jyY7ZDwzpMwFbcMg/xBFQYQCp2uoA+IImhtxDaoQ1GirM7dFdRHpLBOUhxwgm078SzYnOSl5yAXI&#10;seWaJvv/YOnDxbFBgkHtMFKkgBLVH+qz1evVm/pjfV5/qi/qi9Xb+guqv4Hxff21vgxHl/X56h0c&#10;fq7PUMfTWJV2DGgn5bHxRNjySNMXFim9nxM143vG6CrnhEHw4X700wO/sfAUTasHmkEUZO50YHSZ&#10;mcIDAldoGQp3ui4cXzpEwZgM+3G3C/WlcDZKhr3Btg8pIuOr16Wx7h7XBfKLFBs9V+wxqCO4IIsj&#10;60L1WMsBYc8xygoJWlgQiTpJkgxaxPYyYF9hhnS1FOxQSBk2Xr18XxoEjyEVSrlyneBKzgvIr7H3&#10;Y/gaBYIZdNqYkyszuAh94JFCMnbTiVSoSnFv2AGMv0Ugb/A+2r7Rewjoz54DeaFxfD3vKhbWjgjZ&#10;rOG1VD4kHhqw5VbPHTcnOasQE74E3WFvBMOBCejG3jBO4tEAIyJnMEaoMxgZ7Z4Jl4ce8AX/LbH9&#10;a8T6zG4gtjURWeakoXp98VrC62gD8RuJBNl6pTaKd8vpshX/VLNTEDDEHVQKQxEWuTavMKpgwKTY&#10;vpwTwzGS9xU0wajT7/uJFDb97YGXr9k8mW6eEEUBKsUOOArLfddMsXlpxCwHT42+lN6DxsmE8/L3&#10;TdVE1W5giIR82oHnp9TmPtz6MZYn3wEAAP//AwBQSwMEFAAGAAgAAAAhAGtiPEreAAAACAEAAA8A&#10;AABkcnMvZG93bnJldi54bWxMj8FOwzAQRO9I/IO1SFwQtYlKAyFOhSoh0SMFIXHbxNskENtR7Lrh&#10;79me6G1HM5p9U65nO4hEU+i903C3UCDINd70rtXw8f5y+wAiRHQGB+9Iwy8FWFeXFyUWxh/dG6Vd&#10;bAWXuFCghi7GsZAyNB1ZDAs/kmNv7yeLkeXUSjPhkcvtIDOlVtJi7/hDhyNtOmp+dger4Qbbz83r&#10;l0nLOn3v8/txq7K01fr6an5+AhFpjv9hOOEzOlTMVPuDM0EMGlac05CpJYiTq/Kcl9R85dkjyKqU&#10;5wOqPwAAAP//AwBQSwECLQAUAAYACAAAACEAtoM4kv4AAADhAQAAEwAAAAAAAAAAAAAAAAAAAAAA&#10;W0NvbnRlbnRfVHlwZXNdLnhtbFBLAQItABQABgAIAAAAIQA4/SH/1gAAAJQBAAALAAAAAAAAAAAA&#10;AAAAAC8BAABfcmVscy8ucmVsc1BLAQItABQABgAIAAAAIQChBmBZ4gIAAN4FAAAOAAAAAAAAAAAA&#10;AAAAAC4CAABkcnMvZTJvRG9jLnhtbFBLAQItABQABgAIAAAAIQBrYjxK3gAAAAgBAAAPAAAAAAAA&#10;AAAAAAAAADwFAABkcnMvZG93bnJldi54bWxQSwUGAAAAAAQABADzAAAARwYAAAAA&#10;" fillcolor="#bdd6ee [1300]" strokecolor="#f2f2f2 [3041]" strokeweight="3pt">
                <v:shadow on="t" color="#7f5f00 [1607]" opacity=".5" offset="1pt"/>
                <v:textbox>
                  <w:txbxContent>
                    <w:p w:rsidR="00B94004" w:rsidRDefault="00B94004" w:rsidP="00B9400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6080F" w:rsidRPr="00C14E32" w:rsidRDefault="0096080F" w:rsidP="00B27F93">
      <w:pPr>
        <w:tabs>
          <w:tab w:val="left" w:pos="709"/>
          <w:tab w:val="left" w:pos="851"/>
        </w:tabs>
        <w:ind w:left="142"/>
        <w:jc w:val="center"/>
        <w:rPr>
          <w:rFonts w:ascii="Times New Roman" w:hAnsi="Times New Roman"/>
          <w:b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Для участі у роботі семінару необхідно 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до 1</w:t>
      </w:r>
      <w:r w:rsidR="00C7103A"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5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 </w:t>
      </w:r>
      <w:r w:rsidR="00C7103A"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берез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ня 202</w:t>
      </w:r>
      <w:r w:rsidR="00C7103A"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1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 року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br/>
        <w:t>заповнити реєстраційну форму учасника заходу, за посиланням</w:t>
      </w:r>
    </w:p>
    <w:p w:rsidR="0096080F" w:rsidRPr="00C14E32" w:rsidRDefault="00A8516A" w:rsidP="00B27F93">
      <w:pPr>
        <w:tabs>
          <w:tab w:val="left" w:pos="709"/>
          <w:tab w:val="left" w:pos="851"/>
        </w:tabs>
        <w:spacing w:before="120"/>
        <w:ind w:left="360"/>
        <w:jc w:val="center"/>
        <w:rPr>
          <w:rFonts w:ascii="Times New Roman" w:hAnsi="Times New Roman"/>
          <w:b/>
          <w:color w:val="002060"/>
          <w:sz w:val="26"/>
          <w:szCs w:val="26"/>
          <w:lang w:eastAsia="ru-RU"/>
        </w:rPr>
      </w:pPr>
      <w:hyperlink r:id="rId7" w:history="1">
        <w:r w:rsidRPr="00C14E32">
          <w:rPr>
            <w:rStyle w:val="a4"/>
            <w:rFonts w:ascii="Times New Roman" w:hAnsi="Times New Roman"/>
            <w:b/>
            <w:sz w:val="26"/>
            <w:szCs w:val="26"/>
            <w:lang w:eastAsia="ru-RU"/>
          </w:rPr>
          <w:t>https://forms.gle/asNB8134YQUcMNLUA</w:t>
        </w:r>
      </w:hyperlink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 xml:space="preserve"> </w:t>
      </w:r>
    </w:p>
    <w:p w:rsidR="00B94004" w:rsidRPr="00C14E32" w:rsidRDefault="00B94004" w:rsidP="00B27F93">
      <w:pPr>
        <w:tabs>
          <w:tab w:val="left" w:pos="709"/>
          <w:tab w:val="left" w:pos="851"/>
        </w:tabs>
        <w:spacing w:before="60"/>
        <w:ind w:left="357"/>
        <w:jc w:val="center"/>
        <w:rPr>
          <w:rFonts w:ascii="Times New Roman" w:hAnsi="Times New Roman"/>
          <w:b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iCs/>
          <w:color w:val="002060"/>
          <w:sz w:val="26"/>
          <w:szCs w:val="26"/>
          <w:lang w:eastAsia="ru-RU"/>
        </w:rPr>
        <w:t>Участь у заході – безкоштовна!*</w:t>
      </w:r>
    </w:p>
    <w:p w:rsidR="0096080F" w:rsidRPr="00C14E32" w:rsidRDefault="0096080F" w:rsidP="00B27F93">
      <w:pPr>
        <w:spacing w:before="180"/>
        <w:ind w:left="357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C14E32">
        <w:rPr>
          <w:rFonts w:ascii="Times New Roman" w:hAnsi="Times New Roman"/>
          <w:iCs/>
          <w:color w:val="002060"/>
          <w:spacing w:val="-4"/>
          <w:sz w:val="26"/>
          <w:szCs w:val="26"/>
          <w:lang w:eastAsia="ru-RU"/>
        </w:rPr>
        <w:t xml:space="preserve">!!! Кожен учасник отримає </w:t>
      </w:r>
      <w:r w:rsidRPr="00C14E32">
        <w:rPr>
          <w:rFonts w:ascii="Times New Roman" w:hAnsi="Times New Roman"/>
          <w:b/>
          <w:bCs/>
          <w:i/>
          <w:color w:val="002060"/>
          <w:spacing w:val="-4"/>
          <w:sz w:val="26"/>
          <w:szCs w:val="26"/>
          <w:lang w:eastAsia="ru-RU"/>
        </w:rPr>
        <w:t>матеріали семінару (програма заходу, сертифікат учасника)</w:t>
      </w:r>
      <w:r w:rsidRPr="00C14E32">
        <w:rPr>
          <w:rFonts w:ascii="Times New Roman" w:hAnsi="Times New Roman"/>
          <w:b/>
          <w:bCs/>
          <w:i/>
          <w:color w:val="002060"/>
          <w:sz w:val="26"/>
          <w:szCs w:val="26"/>
          <w:lang w:eastAsia="ru-RU"/>
        </w:rPr>
        <w:t xml:space="preserve"> </w:t>
      </w:r>
      <w:r w:rsidR="00B27F93">
        <w:rPr>
          <w:rFonts w:ascii="Times New Roman" w:hAnsi="Times New Roman"/>
          <w:b/>
          <w:bCs/>
          <w:i/>
          <w:color w:val="002060"/>
          <w:sz w:val="26"/>
          <w:szCs w:val="26"/>
          <w:lang w:eastAsia="ru-RU"/>
        </w:rPr>
        <w:br/>
      </w:r>
      <w:r w:rsidRPr="00C14E32">
        <w:rPr>
          <w:rFonts w:ascii="Times New Roman" w:hAnsi="Times New Roman"/>
          <w:b/>
          <w:bCs/>
          <w:iCs/>
          <w:color w:val="002060"/>
          <w:sz w:val="26"/>
          <w:szCs w:val="26"/>
          <w:lang w:eastAsia="ru-RU"/>
        </w:rPr>
        <w:t>в електронному вигляді – файли у PDF-форматі</w:t>
      </w:r>
      <w:r w:rsidRPr="00C14E32">
        <w:rPr>
          <w:rFonts w:ascii="Times New Roman" w:hAnsi="Times New Roman"/>
          <w:iCs/>
          <w:color w:val="002060"/>
          <w:sz w:val="26"/>
          <w:szCs w:val="26"/>
          <w:lang w:eastAsia="ru-RU"/>
        </w:rPr>
        <w:t>!!!</w:t>
      </w:r>
    </w:p>
    <w:p w:rsidR="0096080F" w:rsidRPr="00C14E32" w:rsidRDefault="00B94004" w:rsidP="00B27F93">
      <w:pPr>
        <w:spacing w:before="60"/>
        <w:ind w:left="357"/>
        <w:rPr>
          <w:rFonts w:ascii="Times New Roman" w:hAnsi="Times New Roman"/>
          <w:iCs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bCs/>
          <w:i/>
          <w:color w:val="002060"/>
          <w:sz w:val="26"/>
          <w:szCs w:val="26"/>
          <w:lang w:eastAsia="ru-RU"/>
        </w:rPr>
        <w:t xml:space="preserve">* </w:t>
      </w:r>
      <w:r w:rsidR="0096080F" w:rsidRPr="00C14E32">
        <w:rPr>
          <w:rFonts w:ascii="Times New Roman" w:hAnsi="Times New Roman"/>
          <w:b/>
          <w:bCs/>
          <w:i/>
          <w:color w:val="002060"/>
          <w:sz w:val="26"/>
          <w:szCs w:val="26"/>
          <w:lang w:eastAsia="ru-RU"/>
        </w:rPr>
        <w:t>За бажання</w:t>
      </w:r>
      <w:r w:rsidR="0096080F" w:rsidRPr="00C14E32">
        <w:rPr>
          <w:rFonts w:ascii="Times New Roman" w:hAnsi="Times New Roman"/>
          <w:iCs/>
          <w:color w:val="002060"/>
          <w:sz w:val="26"/>
          <w:szCs w:val="26"/>
          <w:lang w:eastAsia="ru-RU"/>
        </w:rPr>
        <w:t xml:space="preserve"> учасник може замовити </w:t>
      </w:r>
      <w:r w:rsidR="0096080F" w:rsidRPr="00C14E32">
        <w:rPr>
          <w:rFonts w:ascii="Times New Roman" w:hAnsi="Times New Roman"/>
          <w:b/>
          <w:bCs/>
          <w:i/>
          <w:color w:val="002060"/>
          <w:sz w:val="26"/>
          <w:szCs w:val="26"/>
          <w:lang w:eastAsia="ru-RU"/>
        </w:rPr>
        <w:t>комплект друкованих матеріалів семінару</w:t>
      </w:r>
      <w:r w:rsidR="0096080F" w:rsidRPr="00C14E32">
        <w:rPr>
          <w:rFonts w:ascii="Times New Roman" w:hAnsi="Times New Roman"/>
          <w:iCs/>
          <w:color w:val="002060"/>
          <w:sz w:val="26"/>
          <w:szCs w:val="26"/>
          <w:lang w:eastAsia="ru-RU"/>
        </w:rPr>
        <w:t xml:space="preserve">, які буде відправлено Новою поштою. Вартість комплекту – </w:t>
      </w:r>
      <w:r w:rsidR="0096080F" w:rsidRPr="00C14E32">
        <w:rPr>
          <w:rFonts w:ascii="Times New Roman" w:hAnsi="Times New Roman"/>
          <w:b/>
          <w:bCs/>
          <w:i/>
          <w:color w:val="002060"/>
          <w:sz w:val="26"/>
          <w:szCs w:val="26"/>
          <w:lang w:eastAsia="ru-RU"/>
        </w:rPr>
        <w:t>50 грн.</w:t>
      </w:r>
      <w:r w:rsidR="0096080F" w:rsidRPr="00C14E32">
        <w:rPr>
          <w:rFonts w:ascii="Times New Roman" w:hAnsi="Times New Roman"/>
          <w:iCs/>
          <w:color w:val="002060"/>
          <w:sz w:val="26"/>
          <w:szCs w:val="26"/>
          <w:lang w:eastAsia="ru-RU"/>
        </w:rPr>
        <w:t xml:space="preserve"> (не включає витрати на поштову пересилку), сплачується на рахунок Організатора на підставі рахунку, який буде надіслано на електронну адресу учасника</w:t>
      </w:r>
      <w:r w:rsidRPr="00C14E32">
        <w:rPr>
          <w:rFonts w:ascii="Times New Roman" w:hAnsi="Times New Roman"/>
          <w:iCs/>
          <w:color w:val="002060"/>
          <w:sz w:val="26"/>
          <w:szCs w:val="26"/>
          <w:lang w:eastAsia="ru-RU"/>
        </w:rPr>
        <w:t>.</w:t>
      </w:r>
      <w:r w:rsidR="0096080F" w:rsidRPr="00C14E32">
        <w:rPr>
          <w:rFonts w:ascii="Times New Roman" w:hAnsi="Times New Roman"/>
          <w:iCs/>
          <w:color w:val="002060"/>
          <w:sz w:val="26"/>
          <w:szCs w:val="26"/>
          <w:lang w:eastAsia="ru-RU"/>
        </w:rPr>
        <w:t xml:space="preserve"> </w:t>
      </w:r>
    </w:p>
    <w:p w:rsidR="00074E04" w:rsidRPr="00C14E32" w:rsidRDefault="00074E04" w:rsidP="00B27F93">
      <w:pPr>
        <w:shd w:val="clear" w:color="auto" w:fill="FFFFFF"/>
        <w:spacing w:before="60"/>
        <w:jc w:val="center"/>
        <w:rPr>
          <w:rFonts w:ascii="Times New Roman" w:hAnsi="Times New Roman"/>
          <w:b/>
          <w:color w:val="00A4DE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color w:val="00A4DE"/>
          <w:sz w:val="26"/>
          <w:szCs w:val="26"/>
          <w:lang w:eastAsia="ru-RU"/>
        </w:rPr>
        <w:t xml:space="preserve">ПУБЛІКАЦІЇ </w:t>
      </w:r>
    </w:p>
    <w:p w:rsidR="00A46F7F" w:rsidRPr="00C14E32" w:rsidRDefault="00A46F7F" w:rsidP="00B27F93">
      <w:pPr>
        <w:tabs>
          <w:tab w:val="left" w:pos="709"/>
          <w:tab w:val="left" w:pos="851"/>
        </w:tabs>
        <w:spacing w:before="60"/>
        <w:ind w:left="284"/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color w:val="002060"/>
          <w:spacing w:val="-2"/>
          <w:sz w:val="26"/>
          <w:szCs w:val="26"/>
        </w:rPr>
        <w:t>УВАГА!!! Учасники семінару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можуть </w:t>
      </w:r>
      <w:r w:rsidRPr="00C14E32">
        <w:rPr>
          <w:rFonts w:ascii="Times New Roman" w:hAnsi="Times New Roman"/>
          <w:b/>
          <w:i/>
          <w:color w:val="002060"/>
          <w:spacing w:val="-2"/>
          <w:sz w:val="26"/>
          <w:szCs w:val="26"/>
        </w:rPr>
        <w:t>розмістити публікацію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за тематикою заходу </w:t>
      </w:r>
      <w:r w:rsidR="007D3587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    </w:t>
      </w:r>
      <w:r w:rsidR="007D3587" w:rsidRPr="00C14E32">
        <w:rPr>
          <w:rFonts w:ascii="Times New Roman" w:hAnsi="Times New Roman"/>
          <w:b/>
          <w:i/>
          <w:color w:val="002060"/>
          <w:spacing w:val="-2"/>
          <w:sz w:val="26"/>
          <w:szCs w:val="26"/>
          <w:lang w:eastAsia="ru-RU"/>
        </w:rPr>
        <w:t>у</w:t>
      </w:r>
      <w:r w:rsidRPr="00C14E32">
        <w:rPr>
          <w:rFonts w:ascii="Times New Roman" w:hAnsi="Times New Roman"/>
          <w:b/>
          <w:i/>
          <w:color w:val="002060"/>
          <w:spacing w:val="-2"/>
          <w:sz w:val="26"/>
          <w:szCs w:val="26"/>
        </w:rPr>
        <w:t xml:space="preserve"> наукових виданнях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Інституту обдарованої дитини: </w:t>
      </w:r>
      <w:r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>щоквартальн</w:t>
      </w:r>
      <w:r w:rsidR="007D3587"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>ому</w:t>
      </w:r>
      <w:r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 xml:space="preserve"> науково-методичн</w:t>
      </w:r>
      <w:r w:rsidR="007D3587"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>ому</w:t>
      </w:r>
      <w:r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 xml:space="preserve"> журнал</w:t>
      </w:r>
      <w:r w:rsidR="007D3587"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>і</w:t>
      </w:r>
      <w:r w:rsidRPr="00C14E32">
        <w:rPr>
          <w:rFonts w:ascii="Times New Roman" w:hAnsi="Times New Roman"/>
          <w:b/>
          <w:bCs/>
          <w:color w:val="002060"/>
          <w:spacing w:val="-2"/>
          <w:sz w:val="26"/>
          <w:szCs w:val="26"/>
          <w:lang w:eastAsia="ru-RU"/>
        </w:rPr>
        <w:t xml:space="preserve"> «Освіта та розвиток обдарованої особистості»</w:t>
      </w:r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(</w:t>
      </w:r>
      <w:hyperlink r:id="rId8" w:history="1">
        <w:r w:rsidR="00B94004" w:rsidRPr="00C14E32">
          <w:rPr>
            <w:rStyle w:val="a4"/>
            <w:rFonts w:ascii="Times New Roman" w:hAnsi="Times New Roman"/>
            <w:spacing w:val="-2"/>
            <w:sz w:val="26"/>
            <w:szCs w:val="26"/>
            <w:lang w:eastAsia="ru-RU"/>
          </w:rPr>
          <w:t>http://otr.iod.gov.ua/</w:t>
        </w:r>
      </w:hyperlink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) </w:t>
      </w:r>
      <w:r w:rsidR="007D3587" w:rsidRPr="00C14E32">
        <w:rPr>
          <w:rFonts w:ascii="Times New Roman" w:hAnsi="Times New Roman"/>
          <w:i/>
          <w:iCs/>
          <w:color w:val="002060"/>
          <w:spacing w:val="-2"/>
          <w:sz w:val="26"/>
          <w:szCs w:val="26"/>
          <w:lang w:eastAsia="ru-RU"/>
        </w:rPr>
        <w:t>і</w:t>
      </w:r>
      <w:r w:rsidR="00B94004" w:rsidRPr="00C14E32">
        <w:rPr>
          <w:rFonts w:ascii="Times New Roman" w:hAnsi="Times New Roman"/>
          <w:i/>
          <w:iCs/>
          <w:color w:val="002060"/>
          <w:spacing w:val="-2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>збірник</w:t>
      </w:r>
      <w:r w:rsidR="007D3587"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>у</w:t>
      </w:r>
      <w:r w:rsidRPr="00C14E32">
        <w:rPr>
          <w:rFonts w:ascii="Times New Roman" w:hAnsi="Times New Roman"/>
          <w:b/>
          <w:bCs/>
          <w:i/>
          <w:iCs/>
          <w:color w:val="002060"/>
          <w:spacing w:val="-2"/>
          <w:sz w:val="26"/>
          <w:szCs w:val="26"/>
          <w:lang w:eastAsia="ru-RU"/>
        </w:rPr>
        <w:t xml:space="preserve"> наукових праць</w:t>
      </w:r>
      <w:r w:rsidRPr="00C14E32">
        <w:rPr>
          <w:rFonts w:ascii="Times New Roman" w:hAnsi="Times New Roman"/>
          <w:b/>
          <w:bCs/>
          <w:color w:val="002060"/>
          <w:spacing w:val="-2"/>
          <w:sz w:val="26"/>
          <w:szCs w:val="26"/>
          <w:lang w:eastAsia="ru-RU"/>
        </w:rPr>
        <w:t xml:space="preserve"> «Педагогічні інновації: ідеї, реалії, перспективи»</w:t>
      </w:r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(</w:t>
      </w:r>
      <w:hyperlink r:id="rId9" w:history="1">
        <w:r w:rsidR="00B94004" w:rsidRPr="00C14E32">
          <w:rPr>
            <w:rStyle w:val="a4"/>
            <w:rFonts w:ascii="Times New Roman" w:hAnsi="Times New Roman"/>
            <w:spacing w:val="-2"/>
            <w:sz w:val="26"/>
            <w:szCs w:val="26"/>
            <w:lang w:eastAsia="ru-RU"/>
          </w:rPr>
          <w:t>http://pi.iod.gov.ua/</w:t>
        </w:r>
      </w:hyperlink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). 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>Умови розміщення публікацій</w:t>
      </w:r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на </w:t>
      </w:r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відповідних 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>сайт</w:t>
      </w:r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>ах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</w:t>
      </w:r>
      <w:r w:rsidR="00B94004"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>видань.</w:t>
      </w:r>
      <w:r w:rsidRPr="00C14E32">
        <w:rPr>
          <w:rFonts w:ascii="Times New Roman" w:hAnsi="Times New Roman"/>
          <w:color w:val="002060"/>
          <w:spacing w:val="-2"/>
          <w:sz w:val="26"/>
          <w:szCs w:val="26"/>
          <w:lang w:eastAsia="ru-RU"/>
        </w:rPr>
        <w:t xml:space="preserve"> </w:t>
      </w:r>
    </w:p>
    <w:p w:rsidR="0096080F" w:rsidRPr="00C14E32" w:rsidRDefault="0096080F" w:rsidP="00B27F93">
      <w:pPr>
        <w:spacing w:before="120"/>
        <w:ind w:left="567"/>
        <w:rPr>
          <w:rFonts w:ascii="Times New Roman" w:hAnsi="Times New Roman"/>
          <w:b/>
          <w:color w:val="0070C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color w:val="0070C0"/>
          <w:sz w:val="26"/>
          <w:szCs w:val="26"/>
          <w:lang w:eastAsia="ru-RU"/>
        </w:rPr>
        <w:t>Контакт з організаційних питань та отримання матеріалів:</w:t>
      </w:r>
    </w:p>
    <w:p w:rsidR="0096080F" w:rsidRPr="00C14E32" w:rsidRDefault="0096080F" w:rsidP="00B27F93">
      <w:pPr>
        <w:tabs>
          <w:tab w:val="left" w:pos="426"/>
          <w:tab w:val="left" w:pos="851"/>
        </w:tabs>
        <w:ind w:left="567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C14E32">
        <w:rPr>
          <w:rFonts w:ascii="Times New Roman" w:hAnsi="Times New Roman"/>
          <w:b/>
          <w:i/>
          <w:color w:val="002060"/>
          <w:sz w:val="26"/>
          <w:szCs w:val="26"/>
          <w:lang w:eastAsia="ru-RU"/>
        </w:rPr>
        <w:t>Шульга Валентина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(067)729-9401, 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Viber 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(063) 644-3478, </w:t>
      </w:r>
      <w:r w:rsidRPr="00C14E32">
        <w:rPr>
          <w:rFonts w:ascii="Times New Roman" w:hAnsi="Times New Roman"/>
          <w:b/>
          <w:color w:val="002060"/>
          <w:sz w:val="26"/>
          <w:szCs w:val="26"/>
          <w:lang w:eastAsia="ru-RU"/>
        </w:rPr>
        <w:t>Е-mаіl</w:t>
      </w:r>
      <w:r w:rsidRPr="00C14E32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</w:t>
      </w:r>
      <w:hyperlink r:id="rId10" w:history="1">
        <w:r w:rsidRPr="00C14E32">
          <w:rPr>
            <w:rStyle w:val="a4"/>
            <w:rFonts w:ascii="Times New Roman" w:hAnsi="Times New Roman"/>
            <w:color w:val="002060"/>
            <w:sz w:val="26"/>
            <w:szCs w:val="26"/>
            <w:lang w:eastAsia="ru-RU"/>
          </w:rPr>
          <w:t>2275423@ukr.net</w:t>
        </w:r>
      </w:hyperlink>
    </w:p>
    <w:p w:rsidR="0096080F" w:rsidRPr="00B27F93" w:rsidRDefault="0096080F" w:rsidP="00B27F93">
      <w:pPr>
        <w:tabs>
          <w:tab w:val="left" w:pos="709"/>
          <w:tab w:val="left" w:pos="851"/>
        </w:tabs>
        <w:spacing w:before="240"/>
        <w:jc w:val="center"/>
        <w:rPr>
          <w:sz w:val="30"/>
          <w:szCs w:val="30"/>
        </w:rPr>
      </w:pPr>
      <w:r w:rsidRPr="00B27F93">
        <w:rPr>
          <w:rFonts w:ascii="Times New Roman" w:hAnsi="Times New Roman"/>
          <w:b/>
          <w:i/>
          <w:color w:val="0070C0"/>
          <w:spacing w:val="-6"/>
          <w:sz w:val="30"/>
          <w:szCs w:val="30"/>
        </w:rPr>
        <w:t>Дякуємо за співпрацю та інформування Ваших колег!!!</w:t>
      </w:r>
    </w:p>
    <w:sectPr w:rsidR="0096080F" w:rsidRPr="00B27F93" w:rsidSect="009608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2BF4"/>
    <w:multiLevelType w:val="hybridMultilevel"/>
    <w:tmpl w:val="34BEB44A"/>
    <w:lvl w:ilvl="0" w:tplc="EC4A7B4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11C02"/>
    <w:multiLevelType w:val="hybridMultilevel"/>
    <w:tmpl w:val="5094C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7596C"/>
    <w:multiLevelType w:val="hybridMultilevel"/>
    <w:tmpl w:val="755262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86"/>
    <w:rsid w:val="00007C77"/>
    <w:rsid w:val="000453EB"/>
    <w:rsid w:val="00074E04"/>
    <w:rsid w:val="000F2D5B"/>
    <w:rsid w:val="0016416E"/>
    <w:rsid w:val="001C3389"/>
    <w:rsid w:val="001C3450"/>
    <w:rsid w:val="001F7286"/>
    <w:rsid w:val="002326FD"/>
    <w:rsid w:val="00260F6F"/>
    <w:rsid w:val="00296FC3"/>
    <w:rsid w:val="003D1346"/>
    <w:rsid w:val="00422F92"/>
    <w:rsid w:val="00526A76"/>
    <w:rsid w:val="005C16BA"/>
    <w:rsid w:val="005F3824"/>
    <w:rsid w:val="00600F52"/>
    <w:rsid w:val="00622BE7"/>
    <w:rsid w:val="006F2879"/>
    <w:rsid w:val="00710963"/>
    <w:rsid w:val="00726C9A"/>
    <w:rsid w:val="007D3587"/>
    <w:rsid w:val="00917E8C"/>
    <w:rsid w:val="0096080F"/>
    <w:rsid w:val="00992038"/>
    <w:rsid w:val="009A78A5"/>
    <w:rsid w:val="00A46F7F"/>
    <w:rsid w:val="00A8516A"/>
    <w:rsid w:val="00AF15E6"/>
    <w:rsid w:val="00B0264A"/>
    <w:rsid w:val="00B27F93"/>
    <w:rsid w:val="00B94004"/>
    <w:rsid w:val="00BC5722"/>
    <w:rsid w:val="00C14E32"/>
    <w:rsid w:val="00C7103A"/>
    <w:rsid w:val="00CA6E76"/>
    <w:rsid w:val="00D74D19"/>
    <w:rsid w:val="00DE154C"/>
    <w:rsid w:val="00E3544D"/>
    <w:rsid w:val="00EE22D3"/>
    <w:rsid w:val="00F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AAF1B5-C6CB-4A20-A195-AB8ECF9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cs="Times New Roman"/>
    </w:rPr>
  </w:style>
  <w:style w:type="paragraph" w:styleId="5">
    <w:name w:val="heading 5"/>
    <w:basedOn w:val="a"/>
    <w:link w:val="50"/>
    <w:uiPriority w:val="9"/>
    <w:qFormat/>
    <w:rsid w:val="00B0264A"/>
    <w:pPr>
      <w:spacing w:before="100" w:beforeAutospacing="1" w:after="100" w:afterAutospacing="1"/>
      <w:jc w:val="left"/>
      <w:outlineLvl w:val="4"/>
    </w:pPr>
    <w:rPr>
      <w:rFonts w:ascii="Times New Roman" w:hAnsi="Times New Roman"/>
      <w:b/>
      <w:bCs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locked/>
    <w:rsid w:val="00B0264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96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080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16A"/>
    <w:rPr>
      <w:rFonts w:cs="Times New Roman"/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516A"/>
    <w:rPr>
      <w:rFonts w:cs="Times New Roman"/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6E7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A6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r.iod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asNB8134YQUcMNL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424012350?pwd=V01rODdJRUtrUGlZQnEzS1E5R0VDZz09#succes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2275423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.iod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DFB5-56CB-4339-B307-E350FA8D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3271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Lidiia Tkachenko</dc:creator>
  <cp:keywords/>
  <dc:description/>
  <cp:lastModifiedBy>Windows User</cp:lastModifiedBy>
  <cp:revision>2</cp:revision>
  <cp:lastPrinted>2021-02-26T08:41:00Z</cp:lastPrinted>
  <dcterms:created xsi:type="dcterms:W3CDTF">2021-03-07T23:12:00Z</dcterms:created>
  <dcterms:modified xsi:type="dcterms:W3CDTF">2021-03-07T23:12:00Z</dcterms:modified>
</cp:coreProperties>
</file>