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7BE" w:rsidRPr="00037565" w:rsidRDefault="00037565" w:rsidP="00612E46">
      <w:pPr>
        <w:rPr>
          <w:lang w:val="uk-UA"/>
        </w:rPr>
      </w:pPr>
      <w:r w:rsidRPr="00037565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308718</wp:posOffset>
                </wp:positionH>
                <wp:positionV relativeFrom="paragraph">
                  <wp:posOffset>556619</wp:posOffset>
                </wp:positionV>
                <wp:extent cx="2397724" cy="396816"/>
                <wp:effectExtent l="0" t="0" r="0" b="381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724" cy="3968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565" w:rsidRPr="00037565" w:rsidRDefault="00037565">
                            <w:pPr>
                              <w:rPr>
                                <w:rFonts w:ascii="Arial" w:hAnsi="Arial" w:cs="Arial"/>
                                <w:b/>
                                <w:color w:val="F3FDCB"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037565">
                              <w:rPr>
                                <w:rFonts w:ascii="Arial" w:hAnsi="Arial" w:cs="Arial"/>
                                <w:b/>
                                <w:color w:val="F3FDCB"/>
                                <w:sz w:val="44"/>
                                <w:szCs w:val="44"/>
                                <w:lang w:val="uk-UA"/>
                              </w:rPr>
                              <w:t>Конкурс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4.3pt;margin-top:43.85pt;width:188.8pt;height: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" filled="f" stroked="f" strokeweight=".5pt">
                <v:textbox>
                  <w:txbxContent>
                    <w:p w:rsidR="00037565" w:rsidRPr="00037565" w:rsidRDefault="00037565">
                      <w:pPr>
                        <w:rPr>
                          <w:rFonts w:ascii="Arial" w:hAnsi="Arial" w:cs="Arial"/>
                          <w:b/>
                          <w:color w:val="F3FDCB"/>
                          <w:sz w:val="44"/>
                          <w:szCs w:val="44"/>
                          <w:lang w:val="uk-UA"/>
                        </w:rPr>
                      </w:pPr>
                      <w:r w:rsidRPr="00037565">
                        <w:rPr>
                          <w:rFonts w:ascii="Arial" w:hAnsi="Arial" w:cs="Arial"/>
                          <w:b/>
                          <w:color w:val="F3FDCB"/>
                          <w:sz w:val="44"/>
                          <w:szCs w:val="44"/>
                          <w:lang w:val="uk-UA"/>
                        </w:rPr>
                        <w:t>Конкурс</w:t>
                      </w:r>
                    </w:p>
                  </w:txbxContent>
                </v:textbox>
              </v:shape>
            </w:pict>
          </mc:Fallback>
        </mc:AlternateContent>
      </w:r>
      <w:r w:rsidRPr="00037565">
        <w:rPr>
          <w:lang w:val="uk-UA"/>
        </w:rPr>
        <w:drawing>
          <wp:inline distT="0" distB="0" distL="0" distR="0">
            <wp:extent cx="6152515" cy="123825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opfbogen GreenTalent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E46" w:rsidRPr="00037565" w:rsidRDefault="00F977BE" w:rsidP="00612E46">
      <w:pPr>
        <w:rPr>
          <w:b/>
          <w:sz w:val="28"/>
          <w:szCs w:val="28"/>
          <w:lang w:val="uk-UA"/>
        </w:rPr>
      </w:pPr>
      <w:r w:rsidRPr="00037565">
        <w:rPr>
          <w:b/>
          <w:sz w:val="28"/>
          <w:szCs w:val="28"/>
          <w:lang w:val="uk-UA"/>
        </w:rPr>
        <w:t>Конкурс</w:t>
      </w:r>
      <w:r w:rsidR="00612E46" w:rsidRPr="00037565">
        <w:rPr>
          <w:b/>
          <w:sz w:val="28"/>
          <w:szCs w:val="28"/>
          <w:lang w:val="uk-UA"/>
        </w:rPr>
        <w:t xml:space="preserve"> </w:t>
      </w:r>
      <w:r w:rsidR="00612E46" w:rsidRPr="00037565">
        <w:rPr>
          <w:b/>
          <w:sz w:val="28"/>
          <w:szCs w:val="28"/>
          <w:lang w:val="uk-UA"/>
        </w:rPr>
        <w:t>«</w:t>
      </w:r>
      <w:proofErr w:type="spellStart"/>
      <w:r w:rsidR="00612E46" w:rsidRPr="00037565">
        <w:rPr>
          <w:b/>
          <w:sz w:val="28"/>
          <w:szCs w:val="28"/>
          <w:lang w:val="uk-UA"/>
        </w:rPr>
        <w:t>Digital</w:t>
      </w:r>
      <w:proofErr w:type="spellEnd"/>
      <w:r w:rsidR="00612E46" w:rsidRPr="00037565">
        <w:rPr>
          <w:b/>
          <w:sz w:val="28"/>
          <w:szCs w:val="28"/>
          <w:lang w:val="uk-UA"/>
        </w:rPr>
        <w:t xml:space="preserve"> </w:t>
      </w:r>
      <w:proofErr w:type="spellStart"/>
      <w:r w:rsidR="00612E46" w:rsidRPr="00037565">
        <w:rPr>
          <w:b/>
          <w:sz w:val="28"/>
          <w:szCs w:val="28"/>
          <w:lang w:val="uk-UA"/>
        </w:rPr>
        <w:t>Green</w:t>
      </w:r>
      <w:proofErr w:type="spellEnd"/>
      <w:r w:rsidR="00612E46" w:rsidRPr="00037565">
        <w:rPr>
          <w:b/>
          <w:sz w:val="28"/>
          <w:szCs w:val="28"/>
          <w:lang w:val="uk-UA"/>
        </w:rPr>
        <w:t xml:space="preserve"> </w:t>
      </w:r>
      <w:proofErr w:type="spellStart"/>
      <w:r w:rsidR="00612E46" w:rsidRPr="00037565">
        <w:rPr>
          <w:b/>
          <w:sz w:val="28"/>
          <w:szCs w:val="28"/>
          <w:lang w:val="uk-UA"/>
        </w:rPr>
        <w:t>Talents</w:t>
      </w:r>
      <w:proofErr w:type="spellEnd"/>
      <w:r w:rsidR="00612E46" w:rsidRPr="00037565">
        <w:rPr>
          <w:b/>
          <w:sz w:val="28"/>
          <w:szCs w:val="28"/>
          <w:lang w:val="uk-UA"/>
        </w:rPr>
        <w:t xml:space="preserve"> 2024: високий потенціал сталого розвитку</w:t>
      </w:r>
      <w:r w:rsidR="00612E46" w:rsidRPr="00037565">
        <w:rPr>
          <w:b/>
          <w:sz w:val="28"/>
          <w:szCs w:val="28"/>
          <w:lang w:val="uk-UA"/>
        </w:rPr>
        <w:t>»</w:t>
      </w:r>
    </w:p>
    <w:p w:rsidR="00F57C34" w:rsidRPr="00037565" w:rsidRDefault="00612E46" w:rsidP="00612E46">
      <w:pPr>
        <w:rPr>
          <w:lang w:val="uk-UA"/>
        </w:rPr>
      </w:pPr>
      <w:r w:rsidRPr="00037565">
        <w:rPr>
          <w:lang w:val="uk-UA"/>
        </w:rPr>
        <w:t xml:space="preserve">Федеральне міністерство освіти та досліджень Німеччини (BMBF) проводить </w:t>
      </w:r>
      <w:r w:rsidR="00F57C34" w:rsidRPr="00037565">
        <w:rPr>
          <w:lang w:val="uk-UA"/>
        </w:rPr>
        <w:t>конкурс</w:t>
      </w:r>
      <w:r w:rsidRPr="00037565">
        <w:rPr>
          <w:lang w:val="uk-UA"/>
        </w:rPr>
        <w:t xml:space="preserve"> «</w:t>
      </w:r>
      <w:proofErr w:type="spellStart"/>
      <w:r w:rsidRPr="00037565">
        <w:rPr>
          <w:lang w:val="uk-UA"/>
        </w:rPr>
        <w:t>Digital</w:t>
      </w:r>
      <w:proofErr w:type="spellEnd"/>
      <w:r w:rsidRPr="00037565">
        <w:rPr>
          <w:lang w:val="uk-UA"/>
        </w:rPr>
        <w:t xml:space="preserve"> </w:t>
      </w:r>
      <w:proofErr w:type="spellStart"/>
      <w:r w:rsidRPr="00037565">
        <w:rPr>
          <w:lang w:val="uk-UA"/>
        </w:rPr>
        <w:t>GreenTalents</w:t>
      </w:r>
      <w:proofErr w:type="spellEnd"/>
      <w:r w:rsidRPr="00037565">
        <w:rPr>
          <w:lang w:val="uk-UA"/>
        </w:rPr>
        <w:t xml:space="preserve"> – високий потенціал сталого розвитку» для сприяння міжнародному обміну інноваційними зеленими ідеями у сфері </w:t>
      </w:r>
      <w:proofErr w:type="spellStart"/>
      <w:r w:rsidRPr="00037565">
        <w:rPr>
          <w:lang w:val="uk-UA"/>
        </w:rPr>
        <w:t>цифровізації</w:t>
      </w:r>
      <w:proofErr w:type="spellEnd"/>
      <w:r w:rsidRPr="00037565">
        <w:rPr>
          <w:lang w:val="uk-UA"/>
        </w:rPr>
        <w:t xml:space="preserve"> та сталого розвитку. Він зосереджений на тому, як цифровізація може сприяти більшій стійкості в науці та суспільстві. </w:t>
      </w:r>
    </w:p>
    <w:p w:rsidR="00F57C34" w:rsidRPr="00037565" w:rsidRDefault="00F57C34" w:rsidP="00612E46">
      <w:pPr>
        <w:rPr>
          <w:lang w:val="uk-UA"/>
        </w:rPr>
      </w:pPr>
      <w:r w:rsidRPr="00037565">
        <w:rPr>
          <w:lang w:val="uk-UA"/>
        </w:rPr>
        <w:t xml:space="preserve">Мова йде про нове спрямування добре відомого </w:t>
      </w:r>
      <w:r w:rsidR="00612E46" w:rsidRPr="00037565">
        <w:rPr>
          <w:lang w:val="uk-UA"/>
        </w:rPr>
        <w:t xml:space="preserve">конкурсу </w:t>
      </w:r>
      <w:proofErr w:type="spellStart"/>
      <w:r w:rsidR="00612E46" w:rsidRPr="00037565">
        <w:rPr>
          <w:lang w:val="uk-UA"/>
        </w:rPr>
        <w:t>Green</w:t>
      </w:r>
      <w:proofErr w:type="spellEnd"/>
      <w:r w:rsidR="00612E46" w:rsidRPr="00037565">
        <w:rPr>
          <w:lang w:val="uk-UA"/>
        </w:rPr>
        <w:t xml:space="preserve"> </w:t>
      </w:r>
      <w:proofErr w:type="spellStart"/>
      <w:r w:rsidR="00612E46" w:rsidRPr="00037565">
        <w:rPr>
          <w:lang w:val="uk-UA"/>
        </w:rPr>
        <w:t>Talents</w:t>
      </w:r>
      <w:proofErr w:type="spellEnd"/>
      <w:r w:rsidR="00612E46" w:rsidRPr="00037565">
        <w:rPr>
          <w:lang w:val="uk-UA"/>
        </w:rPr>
        <w:t xml:space="preserve"> BMBF</w:t>
      </w:r>
      <w:r w:rsidRPr="00037565">
        <w:rPr>
          <w:lang w:val="uk-UA"/>
        </w:rPr>
        <w:t xml:space="preserve">, який </w:t>
      </w:r>
      <w:r w:rsidR="00612E46" w:rsidRPr="00037565">
        <w:rPr>
          <w:lang w:val="uk-UA"/>
        </w:rPr>
        <w:t xml:space="preserve">з 2009 року сприяє обміну інноваційними зеленими ідеями та розвитку міжнародного співробітництва. </w:t>
      </w:r>
    </w:p>
    <w:p w:rsidR="00612E46" w:rsidRPr="00037565" w:rsidRDefault="00F57C34" w:rsidP="00612E46">
      <w:pPr>
        <w:rPr>
          <w:lang w:val="uk-UA"/>
        </w:rPr>
      </w:pPr>
      <w:r w:rsidRPr="00037565">
        <w:rPr>
          <w:lang w:val="uk-UA"/>
        </w:rPr>
        <w:t xml:space="preserve">В рамках конкурсу не </w:t>
      </w:r>
      <w:r w:rsidR="00612E46" w:rsidRPr="00037565">
        <w:rPr>
          <w:lang w:val="uk-UA"/>
        </w:rPr>
        <w:t>фінансу</w:t>
      </w:r>
      <w:r w:rsidRPr="00037565">
        <w:rPr>
          <w:lang w:val="uk-UA"/>
        </w:rPr>
        <w:t>ються</w:t>
      </w:r>
      <w:r w:rsidR="00612E46" w:rsidRPr="00037565">
        <w:rPr>
          <w:lang w:val="uk-UA"/>
        </w:rPr>
        <w:t xml:space="preserve"> дослідницькі проекти, а </w:t>
      </w:r>
      <w:r w:rsidRPr="00037565">
        <w:rPr>
          <w:lang w:val="uk-UA"/>
        </w:rPr>
        <w:t>надається сприяння</w:t>
      </w:r>
      <w:r w:rsidR="00612E46" w:rsidRPr="00037565">
        <w:rPr>
          <w:lang w:val="uk-UA"/>
        </w:rPr>
        <w:t xml:space="preserve"> індивідуальному розвитку. Високопоставлене журі німецьких експертів допоможе міністерству вибрати 20 </w:t>
      </w:r>
      <w:r w:rsidR="00DF1E8D" w:rsidRPr="00037565">
        <w:rPr>
          <w:lang w:val="uk-UA"/>
        </w:rPr>
        <w:t xml:space="preserve">видатних молодих науковців у сфері </w:t>
      </w:r>
      <w:proofErr w:type="spellStart"/>
      <w:r w:rsidR="00DF1E8D" w:rsidRPr="00037565">
        <w:rPr>
          <w:lang w:val="uk-UA"/>
        </w:rPr>
        <w:t>цифровізації</w:t>
      </w:r>
      <w:proofErr w:type="spellEnd"/>
      <w:r w:rsidR="00DF1E8D" w:rsidRPr="00037565">
        <w:rPr>
          <w:lang w:val="uk-UA"/>
        </w:rPr>
        <w:t xml:space="preserve"> та сталого розвитку</w:t>
      </w:r>
      <w:r w:rsidR="00612E46" w:rsidRPr="00037565">
        <w:rPr>
          <w:lang w:val="uk-UA"/>
        </w:rPr>
        <w:t>, які цього року будуть відзначені як «</w:t>
      </w:r>
      <w:proofErr w:type="spellStart"/>
      <w:r w:rsidR="00612E46" w:rsidRPr="00037565">
        <w:rPr>
          <w:lang w:val="uk-UA"/>
        </w:rPr>
        <w:t>Digital</w:t>
      </w:r>
      <w:proofErr w:type="spellEnd"/>
      <w:r w:rsidR="00612E46" w:rsidRPr="00037565">
        <w:rPr>
          <w:lang w:val="uk-UA"/>
        </w:rPr>
        <w:t xml:space="preserve"> </w:t>
      </w:r>
      <w:proofErr w:type="spellStart"/>
      <w:r w:rsidR="00612E46" w:rsidRPr="00037565">
        <w:rPr>
          <w:lang w:val="uk-UA"/>
        </w:rPr>
        <w:t>GreenTalents</w:t>
      </w:r>
      <w:proofErr w:type="spellEnd"/>
      <w:r w:rsidR="00612E46" w:rsidRPr="00037565">
        <w:rPr>
          <w:lang w:val="uk-UA"/>
        </w:rPr>
        <w:t>».</w:t>
      </w:r>
    </w:p>
    <w:p w:rsidR="00DF1E8D" w:rsidRPr="00037565" w:rsidRDefault="00612E46" w:rsidP="00612E46">
      <w:pPr>
        <w:rPr>
          <w:lang w:val="uk-UA"/>
        </w:rPr>
      </w:pPr>
      <w:r w:rsidRPr="00037565">
        <w:rPr>
          <w:lang w:val="uk-UA"/>
        </w:rPr>
        <w:t>У листопаді 2024 року відбудеться онлайн-церемонія нагородження</w:t>
      </w:r>
      <w:r w:rsidR="00F57C34" w:rsidRPr="00037565">
        <w:rPr>
          <w:lang w:val="uk-UA"/>
        </w:rPr>
        <w:t xml:space="preserve"> переможців конкурсу</w:t>
      </w:r>
      <w:r w:rsidRPr="00037565">
        <w:rPr>
          <w:lang w:val="uk-UA"/>
        </w:rPr>
        <w:t>. У 2025 році всі</w:t>
      </w:r>
      <w:r w:rsidR="00F57C34" w:rsidRPr="00037565">
        <w:rPr>
          <w:lang w:val="uk-UA"/>
        </w:rPr>
        <w:t xml:space="preserve"> лауреати конкурсу </w:t>
      </w:r>
      <w:proofErr w:type="spellStart"/>
      <w:r w:rsidRPr="00037565">
        <w:rPr>
          <w:lang w:val="uk-UA"/>
        </w:rPr>
        <w:t>Digital</w:t>
      </w:r>
      <w:proofErr w:type="spellEnd"/>
      <w:r w:rsidRPr="00037565">
        <w:rPr>
          <w:lang w:val="uk-UA"/>
        </w:rPr>
        <w:t xml:space="preserve"> </w:t>
      </w:r>
      <w:proofErr w:type="spellStart"/>
      <w:r w:rsidRPr="00037565">
        <w:rPr>
          <w:lang w:val="uk-UA"/>
        </w:rPr>
        <w:t>GreenTalents</w:t>
      </w:r>
      <w:proofErr w:type="spellEnd"/>
      <w:r w:rsidRPr="00037565">
        <w:rPr>
          <w:lang w:val="uk-UA"/>
        </w:rPr>
        <w:t xml:space="preserve"> </w:t>
      </w:r>
      <w:r w:rsidR="00F57C34" w:rsidRPr="00037565">
        <w:rPr>
          <w:lang w:val="uk-UA"/>
        </w:rPr>
        <w:t xml:space="preserve">отримають </w:t>
      </w:r>
      <w:r w:rsidRPr="00037565">
        <w:rPr>
          <w:lang w:val="uk-UA"/>
        </w:rPr>
        <w:t>запрош</w:t>
      </w:r>
      <w:r w:rsidR="00F57C34" w:rsidRPr="00037565">
        <w:rPr>
          <w:lang w:val="uk-UA"/>
        </w:rPr>
        <w:t>ення</w:t>
      </w:r>
      <w:r w:rsidRPr="00037565">
        <w:rPr>
          <w:lang w:val="uk-UA"/>
        </w:rPr>
        <w:t xml:space="preserve"> приїхати до Німеччини на дослідницьке перебування та зустрітися один з одним у </w:t>
      </w:r>
      <w:proofErr w:type="spellStart"/>
      <w:r w:rsidRPr="00037565">
        <w:rPr>
          <w:lang w:val="uk-UA"/>
        </w:rPr>
        <w:t>Digital</w:t>
      </w:r>
      <w:proofErr w:type="spellEnd"/>
      <w:r w:rsidRPr="00037565">
        <w:rPr>
          <w:lang w:val="uk-UA"/>
        </w:rPr>
        <w:t xml:space="preserve"> </w:t>
      </w:r>
      <w:proofErr w:type="spellStart"/>
      <w:r w:rsidRPr="00037565">
        <w:rPr>
          <w:lang w:val="uk-UA"/>
        </w:rPr>
        <w:t>GreenTalent</w:t>
      </w:r>
      <w:proofErr w:type="spellEnd"/>
      <w:r w:rsidRPr="00037565">
        <w:rPr>
          <w:lang w:val="uk-UA"/>
        </w:rPr>
        <w:t xml:space="preserve"> </w:t>
      </w:r>
      <w:proofErr w:type="spellStart"/>
      <w:r w:rsidRPr="00037565">
        <w:rPr>
          <w:lang w:val="uk-UA"/>
        </w:rPr>
        <w:t>SpringSchool</w:t>
      </w:r>
      <w:proofErr w:type="spellEnd"/>
      <w:r w:rsidR="00DF1E8D" w:rsidRPr="00037565">
        <w:rPr>
          <w:lang w:val="uk-UA"/>
        </w:rPr>
        <w:t>, які будуть повністю профінансовані BMBF</w:t>
      </w:r>
      <w:r w:rsidRPr="00037565">
        <w:rPr>
          <w:lang w:val="uk-UA"/>
        </w:rPr>
        <w:t xml:space="preserve">. </w:t>
      </w:r>
    </w:p>
    <w:p w:rsidR="00612E46" w:rsidRPr="00037565" w:rsidRDefault="00612E46" w:rsidP="00612E46">
      <w:pPr>
        <w:rPr>
          <w:lang w:val="uk-UA"/>
        </w:rPr>
      </w:pPr>
      <w:r w:rsidRPr="00037565">
        <w:rPr>
          <w:lang w:val="uk-UA"/>
        </w:rPr>
        <w:t xml:space="preserve">Час і тривалість дослідницького перебування (до трьох місяців) може бути організовано індивідуально кожним лауреатом, але зазвичай </w:t>
      </w:r>
      <w:r w:rsidR="00A96E9F">
        <w:rPr>
          <w:lang w:val="uk-UA"/>
        </w:rPr>
        <w:t>його</w:t>
      </w:r>
      <w:r w:rsidRPr="00037565">
        <w:rPr>
          <w:lang w:val="uk-UA"/>
        </w:rPr>
        <w:t xml:space="preserve"> пов’яз</w:t>
      </w:r>
      <w:r w:rsidR="00A96E9F">
        <w:rPr>
          <w:lang w:val="uk-UA"/>
        </w:rPr>
        <w:t>ують</w:t>
      </w:r>
      <w:r w:rsidRPr="00037565">
        <w:rPr>
          <w:lang w:val="uk-UA"/>
        </w:rPr>
        <w:t xml:space="preserve"> за часом із </w:t>
      </w:r>
      <w:proofErr w:type="spellStart"/>
      <w:r w:rsidRPr="00037565">
        <w:rPr>
          <w:lang w:val="uk-UA"/>
        </w:rPr>
        <w:t>SpringSchool</w:t>
      </w:r>
      <w:proofErr w:type="spellEnd"/>
      <w:r w:rsidRPr="00037565">
        <w:rPr>
          <w:lang w:val="uk-UA"/>
        </w:rPr>
        <w:t>.</w:t>
      </w:r>
    </w:p>
    <w:p w:rsidR="00612E46" w:rsidRPr="00037565" w:rsidRDefault="00F57C34" w:rsidP="00612E46">
      <w:pPr>
        <w:rPr>
          <w:lang w:val="uk-UA"/>
        </w:rPr>
      </w:pPr>
      <w:r w:rsidRPr="00037565">
        <w:rPr>
          <w:lang w:val="uk-UA"/>
        </w:rPr>
        <w:t>Молоді науковці з усього світу запрошуються подати заявку на одне з 20 місць до 15 травня 2024 року.</w:t>
      </w:r>
    </w:p>
    <w:p w:rsidR="00612E46" w:rsidRPr="00037565" w:rsidRDefault="00F977BE" w:rsidP="00612E46">
      <w:pPr>
        <w:rPr>
          <w:lang w:val="uk-UA"/>
        </w:rPr>
      </w:pPr>
      <w:r w:rsidRPr="00037565">
        <w:rPr>
          <w:lang w:val="uk-UA"/>
        </w:rPr>
        <w:t xml:space="preserve">Детально з умовами конкурсу можна познайомитися </w:t>
      </w:r>
      <w:r w:rsidR="00037565" w:rsidRPr="00037565">
        <w:rPr>
          <w:lang w:val="uk-UA"/>
        </w:rPr>
        <w:t xml:space="preserve">за посиланням </w:t>
      </w:r>
      <w:hyperlink r:id="rId5" w:history="1">
        <w:r w:rsidR="00037565" w:rsidRPr="00037565">
          <w:rPr>
            <w:rStyle w:val="a3"/>
            <w:lang w:val="uk-UA"/>
          </w:rPr>
          <w:t>https://digitalgreentalents.de/</w:t>
        </w:r>
      </w:hyperlink>
      <w:r w:rsidR="00037565" w:rsidRPr="00037565">
        <w:rPr>
          <w:lang w:val="uk-UA"/>
        </w:rPr>
        <w:t xml:space="preserve"> </w:t>
      </w:r>
    </w:p>
    <w:p w:rsidR="00037565" w:rsidRDefault="00037565" w:rsidP="00612E46">
      <w:pPr>
        <w:rPr>
          <w:lang w:val="uk-UA"/>
        </w:rPr>
      </w:pPr>
      <w:r w:rsidRPr="00037565">
        <w:rPr>
          <w:lang w:val="uk-UA"/>
        </w:rPr>
        <w:t xml:space="preserve">Контакт: Агентство з управління проектами </w:t>
      </w:r>
      <w:r w:rsidR="00A96E9F">
        <w:rPr>
          <w:lang w:val="uk-UA"/>
        </w:rPr>
        <w:t xml:space="preserve">м. </w:t>
      </w:r>
      <w:proofErr w:type="spellStart"/>
      <w:r w:rsidR="00A96E9F">
        <w:rPr>
          <w:lang w:val="uk-UA"/>
        </w:rPr>
        <w:t>Карлсруе</w:t>
      </w:r>
      <w:proofErr w:type="spellEnd"/>
      <w:r w:rsidR="00A96E9F">
        <w:rPr>
          <w:lang w:val="uk-UA"/>
        </w:rPr>
        <w:t xml:space="preserve"> </w:t>
      </w:r>
      <w:r>
        <w:rPr>
          <w:lang w:val="uk-UA"/>
        </w:rPr>
        <w:t>(</w:t>
      </w:r>
      <w:r w:rsidR="00A96E9F">
        <w:t>Project</w:t>
      </w:r>
      <w:r w:rsidR="00A96E9F" w:rsidRPr="00A96E9F">
        <w:rPr>
          <w:lang w:val="uk-UA"/>
        </w:rPr>
        <w:t xml:space="preserve"> </w:t>
      </w:r>
      <w:r w:rsidR="00A96E9F">
        <w:t>Management</w:t>
      </w:r>
      <w:r w:rsidR="00A96E9F" w:rsidRPr="00A96E9F">
        <w:rPr>
          <w:lang w:val="uk-UA"/>
        </w:rPr>
        <w:t xml:space="preserve"> </w:t>
      </w:r>
      <w:r w:rsidR="00A96E9F">
        <w:t>Agency</w:t>
      </w:r>
      <w:r w:rsidR="00A96E9F" w:rsidRPr="00A96E9F">
        <w:rPr>
          <w:lang w:val="uk-UA"/>
        </w:rPr>
        <w:t xml:space="preserve"> </w:t>
      </w:r>
      <w:r w:rsidR="00A96E9F">
        <w:t>Karlsruhe</w:t>
      </w:r>
      <w:r>
        <w:rPr>
          <w:lang w:val="uk-UA"/>
        </w:rPr>
        <w:t>)</w:t>
      </w:r>
    </w:p>
    <w:p w:rsidR="00A96E9F" w:rsidRPr="00A96E9F" w:rsidRDefault="00A96E9F" w:rsidP="00612E46">
      <w:pPr>
        <w:rPr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 xml:space="preserve">: </w:t>
      </w:r>
      <w:proofErr w:type="spellStart"/>
      <w:r w:rsidRPr="00A96E9F">
        <w:rPr>
          <w:lang w:val="de-DE"/>
        </w:rPr>
        <w:t>digitalgreentalents</w:t>
      </w:r>
      <w:proofErr w:type="spellEnd"/>
      <w:r w:rsidRPr="00A96E9F">
        <w:rPr>
          <w:lang w:val="de-DE"/>
        </w:rPr>
        <w:t>[@</w:t>
      </w:r>
      <w:r>
        <w:rPr>
          <w:lang w:val="de-DE"/>
        </w:rPr>
        <w:t>]</w:t>
      </w:r>
      <w:r w:rsidRPr="00A96E9F">
        <w:rPr>
          <w:lang w:val="de-DE"/>
        </w:rPr>
        <w:t>ptka.kit.edu</w:t>
      </w:r>
    </w:p>
    <w:p w:rsidR="00F977BE" w:rsidRDefault="00F977BE" w:rsidP="00612E46">
      <w:pPr>
        <w:rPr>
          <w:lang w:val="uk-UA"/>
        </w:rPr>
      </w:pPr>
      <w:r w:rsidRPr="00037565">
        <w:rPr>
          <w:lang w:val="uk-UA"/>
        </w:rPr>
        <w:drawing>
          <wp:inline distT="0" distB="0" distL="0" distR="0">
            <wp:extent cx="2708694" cy="985763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46" cy="100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E9F" w:rsidRDefault="00A96E9F" w:rsidP="00612E46">
      <w:pPr>
        <w:rPr>
          <w:lang w:val="uk-UA"/>
        </w:rPr>
      </w:pPr>
    </w:p>
    <w:p w:rsidR="00A96E9F" w:rsidRDefault="00A96E9F" w:rsidP="00612E46">
      <w:pPr>
        <w:rPr>
          <w:lang w:val="uk-UA"/>
        </w:rPr>
      </w:pPr>
      <w:r>
        <w:rPr>
          <w:lang w:val="uk-UA"/>
        </w:rPr>
        <w:t>Примітка.</w:t>
      </w:r>
    </w:p>
    <w:p w:rsidR="00A96E9F" w:rsidRDefault="00A96E9F" w:rsidP="00A96E9F">
      <w:pPr>
        <w:pStyle w:val="5"/>
        <w:shd w:val="clear" w:color="auto" w:fill="auto"/>
        <w:spacing w:after="120" w:line="300" w:lineRule="atLeast"/>
        <w:ind w:firstLine="0"/>
        <w:jc w:val="left"/>
        <w:rPr>
          <w:lang w:val="uk-UA"/>
        </w:rPr>
      </w:pPr>
      <w:r w:rsidRPr="0064120A">
        <w:rPr>
          <w:lang w:val="uk-UA"/>
        </w:rPr>
        <w:t xml:space="preserve">Нагадаємо, що Україна отримала три нагороди в конкурсі </w:t>
      </w:r>
      <w:r>
        <w:rPr>
          <w:lang w:val="uk-UA"/>
        </w:rPr>
        <w:t xml:space="preserve">попередньому </w:t>
      </w:r>
      <w:proofErr w:type="spellStart"/>
      <w:r w:rsidRPr="0064120A">
        <w:rPr>
          <w:lang w:val="uk-UA"/>
        </w:rPr>
        <w:t>Green</w:t>
      </w:r>
      <w:proofErr w:type="spellEnd"/>
      <w:r w:rsidRPr="0064120A">
        <w:rPr>
          <w:lang w:val="uk-UA"/>
        </w:rPr>
        <w:t xml:space="preserve"> </w:t>
      </w:r>
      <w:proofErr w:type="spellStart"/>
      <w:r w:rsidRPr="0064120A">
        <w:rPr>
          <w:lang w:val="uk-UA"/>
        </w:rPr>
        <w:t>Talents</w:t>
      </w:r>
      <w:proofErr w:type="spellEnd"/>
      <w:r w:rsidRPr="0064120A">
        <w:rPr>
          <w:lang w:val="uk-UA"/>
        </w:rPr>
        <w:t xml:space="preserve"> : </w:t>
      </w:r>
      <w:r>
        <w:rPr>
          <w:lang w:val="uk-UA"/>
        </w:rPr>
        <w:br/>
      </w:r>
      <w:r w:rsidRPr="0064120A">
        <w:rPr>
          <w:lang w:val="uk-UA"/>
        </w:rPr>
        <w:t xml:space="preserve">у </w:t>
      </w:r>
      <w:r w:rsidRPr="0064120A">
        <w:rPr>
          <w:b/>
          <w:color w:val="669900"/>
          <w:lang w:val="uk-UA"/>
        </w:rPr>
        <w:t>2010</w:t>
      </w:r>
      <w:r w:rsidRPr="0064120A">
        <w:rPr>
          <w:lang w:val="uk-UA"/>
        </w:rPr>
        <w:t xml:space="preserve"> році до списку переможців потрапил</w:t>
      </w:r>
      <w:r>
        <w:rPr>
          <w:lang w:val="uk-UA"/>
        </w:rPr>
        <w:t>а</w:t>
      </w:r>
      <w:r w:rsidRPr="0064120A">
        <w:rPr>
          <w:lang w:val="uk-UA"/>
        </w:rPr>
        <w:t xml:space="preserve"> </w:t>
      </w:r>
      <w:r w:rsidRPr="0064120A">
        <w:rPr>
          <w:b/>
          <w:color w:val="669900"/>
          <w:lang w:val="uk-UA"/>
        </w:rPr>
        <w:t xml:space="preserve">Юлія </w:t>
      </w:r>
      <w:proofErr w:type="spellStart"/>
      <w:r w:rsidRPr="0064120A">
        <w:rPr>
          <w:b/>
          <w:color w:val="669900"/>
          <w:lang w:val="uk-UA"/>
        </w:rPr>
        <w:t>Нікітченко</w:t>
      </w:r>
      <w:proofErr w:type="spellEnd"/>
      <w:r w:rsidRPr="0064120A">
        <w:rPr>
          <w:lang w:val="uk-UA"/>
        </w:rPr>
        <w:t xml:space="preserve"> (</w:t>
      </w:r>
      <w:hyperlink r:id="rId7" w:history="1">
        <w:r w:rsidRPr="00A459B6">
          <w:rPr>
            <w:rStyle w:val="a3"/>
            <w:lang w:val="uk-UA"/>
          </w:rPr>
          <w:t>http://www.greentalents.de/awardee</w:t>
        </w:r>
        <w:r w:rsidRPr="00A459B6">
          <w:rPr>
            <w:rStyle w:val="a3"/>
            <w:lang w:val="uk-UA"/>
          </w:rPr>
          <w:t>s</w:t>
        </w:r>
        <w:r w:rsidRPr="00A459B6">
          <w:rPr>
            <w:rStyle w:val="a3"/>
            <w:lang w:val="uk-UA"/>
          </w:rPr>
          <w:t>_awardees2010.php</w:t>
        </w:r>
      </w:hyperlink>
      <w:r w:rsidRPr="0064120A">
        <w:rPr>
          <w:lang w:val="uk-UA"/>
        </w:rPr>
        <w:t xml:space="preserve">) </w:t>
      </w:r>
      <w:r>
        <w:rPr>
          <w:lang w:val="uk-UA"/>
        </w:rPr>
        <w:t>-</w:t>
      </w:r>
      <w:bookmarkStart w:id="0" w:name="_GoBack"/>
      <w:bookmarkEnd w:id="0"/>
      <w:r w:rsidRPr="0064120A">
        <w:rPr>
          <w:lang w:val="uk-UA"/>
        </w:rPr>
        <w:t xml:space="preserve"> Національного авіаційного університету, </w:t>
      </w:r>
    </w:p>
    <w:p w:rsidR="00A96E9F" w:rsidRDefault="00A96E9F" w:rsidP="00A96E9F">
      <w:pPr>
        <w:pStyle w:val="5"/>
        <w:shd w:val="clear" w:color="auto" w:fill="auto"/>
        <w:spacing w:after="120" w:line="300" w:lineRule="atLeast"/>
        <w:ind w:firstLine="0"/>
        <w:jc w:val="left"/>
        <w:rPr>
          <w:lang w:val="uk-UA"/>
        </w:rPr>
      </w:pPr>
      <w:r w:rsidRPr="0064120A">
        <w:rPr>
          <w:lang w:val="uk-UA"/>
        </w:rPr>
        <w:lastRenderedPageBreak/>
        <w:t xml:space="preserve">у </w:t>
      </w:r>
      <w:r w:rsidRPr="0064120A">
        <w:rPr>
          <w:b/>
          <w:color w:val="669900"/>
          <w:lang w:val="uk-UA"/>
        </w:rPr>
        <w:t>2012</w:t>
      </w:r>
      <w:r w:rsidRPr="0064120A">
        <w:rPr>
          <w:lang w:val="uk-UA"/>
        </w:rPr>
        <w:t xml:space="preserve"> р. – </w:t>
      </w:r>
      <w:r w:rsidRPr="0064120A">
        <w:rPr>
          <w:b/>
          <w:color w:val="669900"/>
          <w:lang w:val="uk-UA"/>
        </w:rPr>
        <w:t xml:space="preserve">Віктор Брус </w:t>
      </w:r>
      <w:r w:rsidRPr="0064120A">
        <w:rPr>
          <w:lang w:val="uk-UA"/>
        </w:rPr>
        <w:t>(</w:t>
      </w:r>
      <w:hyperlink r:id="rId8" w:history="1">
        <w:r w:rsidRPr="00A459B6">
          <w:rPr>
            <w:rStyle w:val="a3"/>
            <w:lang w:val="uk-UA"/>
          </w:rPr>
          <w:t>http://www.greentalents.de</w:t>
        </w:r>
        <w:r w:rsidRPr="00A459B6">
          <w:rPr>
            <w:rStyle w:val="a3"/>
            <w:lang w:val="uk-UA"/>
          </w:rPr>
          <w:t>/</w:t>
        </w:r>
        <w:r w:rsidRPr="00A459B6">
          <w:rPr>
            <w:rStyle w:val="a3"/>
            <w:lang w:val="uk-UA"/>
          </w:rPr>
          <w:t>awardees_awardees2012.php</w:t>
        </w:r>
      </w:hyperlink>
      <w:r w:rsidRPr="0064120A">
        <w:rPr>
          <w:lang w:val="uk-UA"/>
        </w:rPr>
        <w:t>) - молодший науковий співробітник кафедри електроніки та енергетики Чернівецького національного університету</w:t>
      </w:r>
    </w:p>
    <w:p w:rsidR="00A96E9F" w:rsidRPr="00037565" w:rsidRDefault="00A96E9F" w:rsidP="00A96E9F">
      <w:pPr>
        <w:rPr>
          <w:lang w:val="uk-UA"/>
        </w:rPr>
      </w:pPr>
      <w:r w:rsidRPr="0064120A">
        <w:rPr>
          <w:lang w:val="uk-UA"/>
        </w:rPr>
        <w:t xml:space="preserve">у </w:t>
      </w:r>
      <w:r w:rsidRPr="0064120A">
        <w:rPr>
          <w:b/>
          <w:color w:val="669900"/>
          <w:lang w:val="uk-UA"/>
        </w:rPr>
        <w:t>2015</w:t>
      </w:r>
      <w:r w:rsidRPr="0064120A">
        <w:rPr>
          <w:lang w:val="uk-UA"/>
        </w:rPr>
        <w:t xml:space="preserve"> р. - </w:t>
      </w:r>
      <w:r w:rsidRPr="0064120A">
        <w:rPr>
          <w:b/>
          <w:color w:val="669900"/>
          <w:lang w:val="uk-UA"/>
        </w:rPr>
        <w:t>Ксенія Кравченко</w:t>
      </w:r>
      <w:r w:rsidRPr="0064120A">
        <w:rPr>
          <w:lang w:val="uk-UA"/>
        </w:rPr>
        <w:t xml:space="preserve"> (</w:t>
      </w:r>
      <w:hyperlink r:id="rId9" w:history="1">
        <w:r w:rsidRPr="00A459B6">
          <w:rPr>
            <w:rStyle w:val="a3"/>
            <w:lang w:val="uk-UA"/>
          </w:rPr>
          <w:t>http://www.greentalent</w:t>
        </w:r>
        <w:r w:rsidRPr="00A459B6">
          <w:rPr>
            <w:rStyle w:val="a3"/>
            <w:lang w:val="uk-UA"/>
          </w:rPr>
          <w:t>s</w:t>
        </w:r>
        <w:r w:rsidRPr="00A459B6">
          <w:rPr>
            <w:rStyle w:val="a3"/>
            <w:lang w:val="uk-UA"/>
          </w:rPr>
          <w:t>.de/awardees-2015.php</w:t>
        </w:r>
      </w:hyperlink>
      <w:r w:rsidRPr="0064120A">
        <w:rPr>
          <w:lang w:val="uk-UA"/>
        </w:rPr>
        <w:t>) - Український незалежний інститут екології.</w:t>
      </w:r>
    </w:p>
    <w:sectPr w:rsidR="00A96E9F" w:rsidRPr="000375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46"/>
    <w:rsid w:val="00037565"/>
    <w:rsid w:val="000B400E"/>
    <w:rsid w:val="003919F6"/>
    <w:rsid w:val="00612E46"/>
    <w:rsid w:val="00A96E9F"/>
    <w:rsid w:val="00DF1E8D"/>
    <w:rsid w:val="00F57C34"/>
    <w:rsid w:val="00F9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0DCB2-0BEE-4504-83E6-7276DB29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7565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5"/>
    <w:locked/>
    <w:rsid w:val="00A96E9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4"/>
    <w:rsid w:val="00A96E9F"/>
    <w:pPr>
      <w:widowControl w:val="0"/>
      <w:shd w:val="clear" w:color="auto" w:fill="FFFFFF"/>
      <w:spacing w:after="0" w:line="264" w:lineRule="exact"/>
      <w:ind w:hanging="280"/>
      <w:jc w:val="both"/>
    </w:pPr>
    <w:rPr>
      <w:rFonts w:ascii="Arial" w:eastAsia="Arial" w:hAnsi="Arial" w:cs="Arial"/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A96E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talents.de/awardees_awardees2012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reentalents.de/awardees_awardees2010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digitalgreentalents.de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www.greentalents.de/awardees-2015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4184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Bistriker</dc:creator>
  <cp:keywords/>
  <dc:description/>
  <cp:lastModifiedBy>Erich Bistriker</cp:lastModifiedBy>
  <cp:revision>1</cp:revision>
  <dcterms:created xsi:type="dcterms:W3CDTF">2024-04-02T15:25:00Z</dcterms:created>
  <dcterms:modified xsi:type="dcterms:W3CDTF">2024-04-08T12:40:00Z</dcterms:modified>
</cp:coreProperties>
</file>