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C1" w:rsidRDefault="00A0529F" w:rsidP="00D10E8F">
      <w:pPr>
        <w:tabs>
          <w:tab w:val="left" w:pos="36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A05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0C3D" w:rsidRPr="00FA03D5">
        <w:rPr>
          <w:rFonts w:ascii="Times New Roman" w:hAnsi="Times New Roman"/>
          <w:b/>
          <w:sz w:val="28"/>
          <w:szCs w:val="28"/>
          <w:lang w:val="uk-UA"/>
        </w:rPr>
        <w:t>«Про діяльн</w:t>
      </w:r>
      <w:r w:rsidR="005E3A11">
        <w:rPr>
          <w:rFonts w:ascii="Times New Roman" w:hAnsi="Times New Roman"/>
          <w:b/>
          <w:sz w:val="28"/>
          <w:szCs w:val="28"/>
          <w:lang w:val="uk-UA"/>
        </w:rPr>
        <w:t>ість</w:t>
      </w:r>
      <w:r w:rsidR="009C0C3D" w:rsidRPr="00FA03D5">
        <w:rPr>
          <w:rFonts w:ascii="Times New Roman" w:hAnsi="Times New Roman"/>
          <w:b/>
          <w:sz w:val="28"/>
          <w:szCs w:val="28"/>
          <w:lang w:val="uk-UA"/>
        </w:rPr>
        <w:t xml:space="preserve"> НАПН України у 201</w:t>
      </w:r>
      <w:r w:rsidR="00957796">
        <w:rPr>
          <w:rFonts w:ascii="Times New Roman" w:hAnsi="Times New Roman"/>
          <w:b/>
          <w:sz w:val="28"/>
          <w:szCs w:val="28"/>
          <w:lang w:val="uk-UA"/>
        </w:rPr>
        <w:t>8</w:t>
      </w:r>
      <w:r w:rsidR="009C0C3D" w:rsidRPr="00FA03D5">
        <w:rPr>
          <w:rFonts w:ascii="Times New Roman" w:hAnsi="Times New Roman"/>
          <w:b/>
          <w:sz w:val="28"/>
          <w:szCs w:val="28"/>
          <w:lang w:val="uk-UA"/>
        </w:rPr>
        <w:t xml:space="preserve"> році</w:t>
      </w:r>
    </w:p>
    <w:p w:rsidR="001A7A5C" w:rsidRPr="00FA03D5" w:rsidRDefault="009C0C3D" w:rsidP="00FA03D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A03D5">
        <w:rPr>
          <w:rFonts w:ascii="Times New Roman" w:hAnsi="Times New Roman"/>
          <w:b/>
          <w:sz w:val="28"/>
          <w:szCs w:val="28"/>
          <w:lang w:val="uk-UA"/>
        </w:rPr>
        <w:t>та завдання на 201</w:t>
      </w:r>
      <w:r w:rsidR="00957796">
        <w:rPr>
          <w:rFonts w:ascii="Times New Roman" w:hAnsi="Times New Roman"/>
          <w:b/>
          <w:sz w:val="28"/>
          <w:szCs w:val="28"/>
          <w:lang w:val="uk-UA"/>
        </w:rPr>
        <w:t>9</w:t>
      </w:r>
      <w:r w:rsidRPr="00FA03D5">
        <w:rPr>
          <w:rFonts w:ascii="Times New Roman" w:hAnsi="Times New Roman"/>
          <w:b/>
          <w:sz w:val="28"/>
          <w:szCs w:val="28"/>
          <w:lang w:val="uk-UA"/>
        </w:rPr>
        <w:t xml:space="preserve"> рік»</w:t>
      </w:r>
    </w:p>
    <w:p w:rsidR="00FA03D5" w:rsidRPr="00A0529F" w:rsidRDefault="00FA03D5" w:rsidP="00FA03D5">
      <w:pPr>
        <w:tabs>
          <w:tab w:val="left" w:pos="3628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0529F">
        <w:rPr>
          <w:rFonts w:ascii="Times New Roman" w:hAnsi="Times New Roman"/>
          <w:sz w:val="28"/>
          <w:szCs w:val="28"/>
          <w:lang w:val="uk-UA"/>
        </w:rPr>
        <w:t>Доповідь президента НАПН України В.Г. Кременя</w:t>
      </w:r>
    </w:p>
    <w:p w:rsidR="00D91CE1" w:rsidRDefault="00AD2812" w:rsidP="00FA03D5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з</w:t>
      </w:r>
      <w:r w:rsidR="00FA03D5" w:rsidRPr="00A0529F">
        <w:rPr>
          <w:rFonts w:ascii="Times New Roman" w:hAnsi="Times New Roman"/>
          <w:sz w:val="28"/>
          <w:szCs w:val="28"/>
          <w:lang w:val="uk-UA"/>
        </w:rPr>
        <w:t xml:space="preserve">агальних зборах академії </w:t>
      </w:r>
      <w:r w:rsidR="00957796">
        <w:rPr>
          <w:rFonts w:ascii="Times New Roman" w:hAnsi="Times New Roman"/>
          <w:sz w:val="28"/>
          <w:szCs w:val="28"/>
          <w:lang w:val="uk-UA"/>
        </w:rPr>
        <w:t>5</w:t>
      </w:r>
      <w:r w:rsidR="00FA03D5" w:rsidRPr="00A05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7796">
        <w:rPr>
          <w:rFonts w:ascii="Times New Roman" w:hAnsi="Times New Roman"/>
          <w:sz w:val="28"/>
          <w:szCs w:val="28"/>
          <w:lang w:val="uk-UA"/>
        </w:rPr>
        <w:t>квітня</w:t>
      </w:r>
      <w:r w:rsidR="00FA03D5" w:rsidRPr="00A0529F">
        <w:rPr>
          <w:rFonts w:ascii="Times New Roman" w:hAnsi="Times New Roman"/>
          <w:sz w:val="28"/>
          <w:szCs w:val="28"/>
          <w:lang w:val="uk-UA"/>
        </w:rPr>
        <w:t xml:space="preserve"> 201</w:t>
      </w:r>
      <w:r w:rsidR="00957796">
        <w:rPr>
          <w:rFonts w:ascii="Times New Roman" w:hAnsi="Times New Roman"/>
          <w:sz w:val="28"/>
          <w:szCs w:val="28"/>
          <w:lang w:val="uk-UA"/>
        </w:rPr>
        <w:t>9</w:t>
      </w:r>
      <w:r w:rsidR="00FA03D5" w:rsidRPr="00A0529F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FA03D5" w:rsidRDefault="00FA03D5" w:rsidP="000234C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4860" w:rsidRDefault="002D4860" w:rsidP="000234C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7A5C" w:rsidRPr="000234CD" w:rsidRDefault="001A7A5C" w:rsidP="000234C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234CD">
        <w:rPr>
          <w:rFonts w:ascii="Times New Roman" w:hAnsi="Times New Roman"/>
          <w:sz w:val="28"/>
          <w:szCs w:val="28"/>
          <w:lang w:val="uk-UA"/>
        </w:rPr>
        <w:t xml:space="preserve">Шановні </w:t>
      </w:r>
      <w:r w:rsidR="009062EB">
        <w:rPr>
          <w:rFonts w:ascii="Times New Roman" w:hAnsi="Times New Roman"/>
          <w:sz w:val="28"/>
          <w:szCs w:val="28"/>
          <w:lang w:val="uk-UA"/>
        </w:rPr>
        <w:t>учасники зборів</w:t>
      </w:r>
      <w:r w:rsidRPr="000234CD">
        <w:rPr>
          <w:rFonts w:ascii="Times New Roman" w:hAnsi="Times New Roman"/>
          <w:sz w:val="28"/>
          <w:szCs w:val="28"/>
          <w:lang w:val="uk-UA"/>
        </w:rPr>
        <w:t>!</w:t>
      </w:r>
    </w:p>
    <w:p w:rsidR="003F7CFD" w:rsidRDefault="003F7CFD" w:rsidP="003F7C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F7CFD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>овни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й 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>Звіт</w:t>
      </w:r>
      <w:r>
        <w:rPr>
          <w:rFonts w:ascii="Times New Roman" w:hAnsi="Times New Roman"/>
          <w:sz w:val="28"/>
          <w:szCs w:val="28"/>
          <w:lang w:val="uk-UA"/>
        </w:rPr>
        <w:t xml:space="preserve"> «Про діяльність Національної академії педагогічних наук Укр</w:t>
      </w:r>
      <w:r w:rsidR="00956DE7">
        <w:rPr>
          <w:rFonts w:ascii="Times New Roman" w:hAnsi="Times New Roman"/>
          <w:sz w:val="28"/>
          <w:szCs w:val="28"/>
          <w:lang w:val="uk-UA"/>
        </w:rPr>
        <w:t>аїни у 2018 році</w:t>
      </w:r>
      <w:r>
        <w:rPr>
          <w:rFonts w:ascii="Times New Roman" w:hAnsi="Times New Roman"/>
          <w:sz w:val="28"/>
          <w:szCs w:val="28"/>
          <w:lang w:val="uk-UA"/>
        </w:rPr>
        <w:t xml:space="preserve">», як і </w:t>
      </w:r>
      <w:r w:rsidR="00727ED1">
        <w:rPr>
          <w:rFonts w:ascii="Times New Roman" w:hAnsi="Times New Roman"/>
          <w:sz w:val="28"/>
          <w:szCs w:val="28"/>
          <w:lang w:val="uk-UA"/>
        </w:rPr>
        <w:t xml:space="preserve">довідник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7A372B" w:rsidRPr="007A372B">
        <w:rPr>
          <w:rFonts w:ascii="Times New Roman" w:hAnsi="Times New Roman"/>
          <w:b/>
          <w:sz w:val="28"/>
          <w:szCs w:val="28"/>
          <w:lang w:val="uk-UA"/>
        </w:rPr>
        <w:t>Наукова п</w:t>
      </w:r>
      <w:r w:rsidR="00CA7B85">
        <w:rPr>
          <w:rFonts w:ascii="Times New Roman" w:hAnsi="Times New Roman"/>
          <w:b/>
          <w:sz w:val="28"/>
          <w:szCs w:val="28"/>
          <w:lang w:val="uk-UA"/>
        </w:rPr>
        <w:t>родукція</w:t>
      </w:r>
      <w:r>
        <w:rPr>
          <w:rFonts w:ascii="Times New Roman" w:hAnsi="Times New Roman"/>
          <w:sz w:val="28"/>
          <w:szCs w:val="28"/>
          <w:lang w:val="uk-UA"/>
        </w:rPr>
        <w:t xml:space="preserve"> Національної академії педагогічних наук України, рекомендован</w:t>
      </w:r>
      <w:r w:rsidR="007A372B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для впровадження», традиційно </w:t>
      </w:r>
      <w:r w:rsidR="00727ED1">
        <w:rPr>
          <w:rFonts w:ascii="Times New Roman" w:hAnsi="Times New Roman"/>
          <w:sz w:val="28"/>
          <w:szCs w:val="28"/>
          <w:lang w:val="uk-UA"/>
        </w:rPr>
        <w:t xml:space="preserve">видано й </w:t>
      </w:r>
      <w:r>
        <w:rPr>
          <w:rFonts w:ascii="Times New Roman" w:hAnsi="Times New Roman"/>
          <w:sz w:val="28"/>
          <w:szCs w:val="28"/>
          <w:lang w:val="uk-UA"/>
        </w:rPr>
        <w:t>оприлюднен</w:t>
      </w:r>
      <w:r w:rsidR="00727ED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1E69">
        <w:rPr>
          <w:rFonts w:ascii="Times New Roman" w:hAnsi="Times New Roman"/>
          <w:b/>
          <w:sz w:val="28"/>
          <w:szCs w:val="28"/>
          <w:lang w:val="uk-UA"/>
        </w:rPr>
        <w:t>на сайті</w:t>
      </w:r>
      <w:r>
        <w:rPr>
          <w:rFonts w:ascii="Times New Roman" w:hAnsi="Times New Roman"/>
          <w:sz w:val="28"/>
          <w:szCs w:val="28"/>
          <w:lang w:val="uk-UA"/>
        </w:rPr>
        <w:t xml:space="preserve"> НАПН України. Тому дозвольте в </w:t>
      </w:r>
      <w:r w:rsidRPr="006E2EE9">
        <w:rPr>
          <w:rFonts w:ascii="Times New Roman" w:hAnsi="Times New Roman"/>
          <w:b/>
          <w:sz w:val="28"/>
          <w:szCs w:val="28"/>
          <w:lang w:val="uk-UA"/>
        </w:rPr>
        <w:t>доповіді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610B">
        <w:rPr>
          <w:rFonts w:ascii="Times New Roman" w:hAnsi="Times New Roman"/>
          <w:b/>
          <w:sz w:val="28"/>
          <w:szCs w:val="28"/>
          <w:lang w:val="uk-UA"/>
        </w:rPr>
        <w:t>коротко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7ED1">
        <w:rPr>
          <w:rFonts w:ascii="Times New Roman" w:hAnsi="Times New Roman"/>
          <w:sz w:val="28"/>
          <w:szCs w:val="28"/>
          <w:lang w:val="uk-UA"/>
        </w:rPr>
        <w:t>навести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D6D76">
        <w:rPr>
          <w:rFonts w:ascii="Times New Roman" w:hAnsi="Times New Roman"/>
          <w:b/>
          <w:sz w:val="28"/>
          <w:szCs w:val="28"/>
          <w:lang w:val="uk-UA"/>
        </w:rPr>
        <w:t>основні здобутки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2EE9">
        <w:rPr>
          <w:rFonts w:ascii="Times New Roman" w:hAnsi="Times New Roman"/>
          <w:sz w:val="28"/>
          <w:szCs w:val="28"/>
          <w:lang w:val="uk-UA"/>
        </w:rPr>
        <w:t xml:space="preserve">академії </w:t>
      </w:r>
      <w:r w:rsidR="00727ED1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минулому році</w:t>
      </w:r>
      <w:r w:rsidR="00C324F8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727ED1">
        <w:rPr>
          <w:rFonts w:ascii="Times New Roman" w:hAnsi="Times New Roman"/>
          <w:sz w:val="28"/>
          <w:szCs w:val="28"/>
          <w:lang w:val="uk-UA"/>
        </w:rPr>
        <w:t xml:space="preserve">окреслити </w:t>
      </w:r>
      <w:r w:rsidR="00C324F8">
        <w:rPr>
          <w:rFonts w:ascii="Times New Roman" w:hAnsi="Times New Roman"/>
          <w:sz w:val="28"/>
          <w:szCs w:val="28"/>
          <w:lang w:val="uk-UA"/>
        </w:rPr>
        <w:t>завдання на 2019 рік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F5C66" w:rsidRDefault="006A60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Звітний </w:t>
      </w:r>
      <w:r w:rsidRPr="0037725D">
        <w:rPr>
          <w:rFonts w:ascii="Times New Roman" w:hAnsi="Times New Roman"/>
          <w:b/>
          <w:sz w:val="28"/>
          <w:szCs w:val="28"/>
          <w:lang w:val="uk-UA"/>
        </w:rPr>
        <w:t>201</w:t>
      </w:r>
      <w:r w:rsidR="00A14865">
        <w:rPr>
          <w:rFonts w:ascii="Times New Roman" w:hAnsi="Times New Roman"/>
          <w:b/>
          <w:sz w:val="28"/>
          <w:szCs w:val="28"/>
          <w:lang w:val="uk-UA"/>
        </w:rPr>
        <w:t>8</w:t>
      </w:r>
      <w:r w:rsidR="00956DE7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sz w:val="28"/>
          <w:szCs w:val="28"/>
          <w:lang w:val="uk-UA"/>
        </w:rPr>
        <w:t xml:space="preserve"> став </w:t>
      </w:r>
      <w:r w:rsidR="00956DE7">
        <w:rPr>
          <w:rFonts w:ascii="Times New Roman" w:hAnsi="Times New Roman"/>
          <w:sz w:val="28"/>
          <w:szCs w:val="28"/>
          <w:lang w:val="uk-UA"/>
        </w:rPr>
        <w:t>етапом</w:t>
      </w:r>
      <w:r w:rsidR="00A14865" w:rsidRPr="008367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4865" w:rsidRPr="00A14865">
        <w:rPr>
          <w:rFonts w:ascii="Times New Roman" w:hAnsi="Times New Roman"/>
          <w:sz w:val="28"/>
          <w:szCs w:val="28"/>
          <w:lang w:val="uk-UA"/>
        </w:rPr>
        <w:t xml:space="preserve">подальшого </w:t>
      </w:r>
      <w:r w:rsidR="002D4860">
        <w:rPr>
          <w:rFonts w:ascii="Times New Roman" w:hAnsi="Times New Roman"/>
          <w:sz w:val="28"/>
          <w:szCs w:val="28"/>
          <w:lang w:val="uk-UA"/>
        </w:rPr>
        <w:t>зростання</w:t>
      </w:r>
      <w:r w:rsidR="00A14865">
        <w:rPr>
          <w:rFonts w:ascii="Times New Roman" w:hAnsi="Times New Roman"/>
          <w:b/>
          <w:sz w:val="28"/>
          <w:szCs w:val="28"/>
          <w:lang w:val="uk-UA"/>
        </w:rPr>
        <w:t xml:space="preserve"> ролі</w:t>
      </w:r>
      <w:r w:rsidRPr="0037725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4865" w:rsidRPr="00A14865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A14865">
        <w:rPr>
          <w:rFonts w:ascii="Times New Roman" w:hAnsi="Times New Roman"/>
          <w:b/>
          <w:sz w:val="28"/>
          <w:szCs w:val="28"/>
          <w:lang w:val="uk-UA"/>
        </w:rPr>
        <w:t xml:space="preserve">ефективності </w:t>
      </w:r>
      <w:r>
        <w:rPr>
          <w:rFonts w:ascii="Times New Roman" w:hAnsi="Times New Roman"/>
          <w:sz w:val="28"/>
          <w:szCs w:val="28"/>
          <w:lang w:val="uk-UA"/>
        </w:rPr>
        <w:t>НАПН України</w:t>
      </w:r>
      <w:r w:rsidR="00A14865">
        <w:rPr>
          <w:rFonts w:ascii="Times New Roman" w:hAnsi="Times New Roman"/>
          <w:sz w:val="28"/>
          <w:szCs w:val="28"/>
          <w:lang w:val="uk-UA"/>
        </w:rPr>
        <w:t xml:space="preserve"> в теоретико-методологічному </w:t>
      </w:r>
      <w:r w:rsidR="000C3C8D">
        <w:rPr>
          <w:rFonts w:ascii="Times New Roman" w:hAnsi="Times New Roman"/>
          <w:sz w:val="28"/>
          <w:szCs w:val="28"/>
          <w:lang w:val="uk-UA"/>
        </w:rPr>
        <w:t>і</w:t>
      </w:r>
      <w:r w:rsidR="00A14865">
        <w:rPr>
          <w:rFonts w:ascii="Times New Roman" w:hAnsi="Times New Roman"/>
          <w:sz w:val="28"/>
          <w:szCs w:val="28"/>
          <w:lang w:val="uk-UA"/>
        </w:rPr>
        <w:t xml:space="preserve"> науково-методичному забезпеченні реформ освітньої і наукової сфер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23DEE" w:rsidRDefault="00F506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Результативній роботі </w:t>
      </w:r>
      <w:r w:rsidR="00956DE7">
        <w:rPr>
          <w:rFonts w:ascii="Times New Roman" w:hAnsi="Times New Roman"/>
          <w:sz w:val="28"/>
          <w:szCs w:val="28"/>
          <w:lang w:val="uk-UA"/>
        </w:rPr>
        <w:t xml:space="preserve">академії </w:t>
      </w:r>
      <w:r>
        <w:rPr>
          <w:rFonts w:ascii="Times New Roman" w:hAnsi="Times New Roman"/>
          <w:sz w:val="28"/>
          <w:szCs w:val="28"/>
          <w:lang w:val="uk-UA"/>
        </w:rPr>
        <w:t xml:space="preserve">сприяла </w:t>
      </w:r>
      <w:r w:rsidRPr="00B23DEE">
        <w:rPr>
          <w:rFonts w:ascii="Times New Roman" w:hAnsi="Times New Roman"/>
          <w:b/>
          <w:sz w:val="28"/>
          <w:szCs w:val="28"/>
          <w:lang w:val="uk-UA"/>
        </w:rPr>
        <w:t>взаємодія</w:t>
      </w:r>
      <w:r>
        <w:rPr>
          <w:rFonts w:ascii="Times New Roman" w:hAnsi="Times New Roman"/>
          <w:sz w:val="28"/>
          <w:szCs w:val="28"/>
          <w:lang w:val="uk-UA"/>
        </w:rPr>
        <w:t xml:space="preserve"> з Міністерством освіти і науки, іншими міністерствами і відомствами, Комітетом Верховної Ради </w:t>
      </w:r>
      <w:r w:rsidR="00657D96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з питань науки і освіти, </w:t>
      </w:r>
      <w:r w:rsidR="00C82B68">
        <w:rPr>
          <w:rFonts w:ascii="Times New Roman" w:hAnsi="Times New Roman"/>
          <w:sz w:val="28"/>
          <w:szCs w:val="28"/>
          <w:lang w:val="uk-UA"/>
        </w:rPr>
        <w:t xml:space="preserve">Національною радою України з питань розвитку науки і технологій, </w:t>
      </w:r>
      <w:r>
        <w:rPr>
          <w:rFonts w:ascii="Times New Roman" w:hAnsi="Times New Roman"/>
          <w:sz w:val="28"/>
          <w:szCs w:val="28"/>
          <w:lang w:val="uk-UA"/>
        </w:rPr>
        <w:t xml:space="preserve">Національною і національними галузевими </w:t>
      </w:r>
      <w:r w:rsidR="003F7CFD">
        <w:rPr>
          <w:rFonts w:ascii="Times New Roman" w:hAnsi="Times New Roman"/>
          <w:sz w:val="28"/>
          <w:szCs w:val="28"/>
          <w:lang w:val="uk-UA"/>
        </w:rPr>
        <w:t>академіями наук</w:t>
      </w:r>
      <w:r w:rsidR="007064D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57D96">
        <w:rPr>
          <w:rFonts w:ascii="Times New Roman" w:hAnsi="Times New Roman"/>
          <w:sz w:val="28"/>
          <w:szCs w:val="28"/>
          <w:lang w:val="uk-UA"/>
        </w:rPr>
        <w:t>Спілкою ректорів вищих навчальних закладів</w:t>
      </w:r>
      <w:r w:rsidR="003F7CFD">
        <w:rPr>
          <w:rFonts w:ascii="Times New Roman" w:hAnsi="Times New Roman"/>
          <w:sz w:val="28"/>
          <w:szCs w:val="28"/>
          <w:lang w:val="uk-UA"/>
        </w:rPr>
        <w:t xml:space="preserve"> й іншими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B025E" w:rsidRDefault="00CB025E" w:rsidP="00CB02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 постійно відчували підтримку Президента України, Верховної Ради України, Кабінету Міністрів України.</w:t>
      </w:r>
    </w:p>
    <w:p w:rsidR="00C9390B" w:rsidRDefault="00C939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390B">
        <w:rPr>
          <w:rFonts w:ascii="Times New Roman" w:hAnsi="Times New Roman"/>
          <w:b/>
          <w:sz w:val="28"/>
          <w:szCs w:val="28"/>
          <w:lang w:val="uk-UA"/>
        </w:rPr>
        <w:t>Європейський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3F2C">
        <w:rPr>
          <w:rFonts w:ascii="Times New Roman" w:hAnsi="Times New Roman"/>
          <w:b/>
          <w:sz w:val="28"/>
          <w:szCs w:val="28"/>
          <w:lang w:val="uk-UA"/>
        </w:rPr>
        <w:t>вектор розвитку</w:t>
      </w:r>
      <w:r w:rsidR="00FD2AC4">
        <w:rPr>
          <w:rFonts w:ascii="Times New Roman" w:hAnsi="Times New Roman"/>
          <w:b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впровадження положень </w:t>
      </w:r>
      <w:r w:rsidRPr="00C9479A">
        <w:rPr>
          <w:rFonts w:ascii="Times New Roman" w:hAnsi="Times New Roman"/>
          <w:b/>
          <w:sz w:val="28"/>
          <w:szCs w:val="28"/>
          <w:lang w:val="uk-UA"/>
        </w:rPr>
        <w:t xml:space="preserve">Угоди про асоціацію між </w:t>
      </w:r>
      <w:r w:rsidR="00DF3657" w:rsidRPr="00C9479A">
        <w:rPr>
          <w:rFonts w:ascii="Times New Roman" w:hAnsi="Times New Roman"/>
          <w:b/>
          <w:sz w:val="28"/>
          <w:szCs w:val="28"/>
          <w:lang w:val="uk-UA"/>
        </w:rPr>
        <w:t xml:space="preserve">ЄС </w:t>
      </w:r>
      <w:r w:rsidRPr="00C9479A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="00C9479A" w:rsidRPr="00C9479A">
        <w:rPr>
          <w:rFonts w:ascii="Times New Roman" w:hAnsi="Times New Roman"/>
          <w:b/>
          <w:sz w:val="28"/>
          <w:szCs w:val="28"/>
          <w:lang w:val="uk-UA"/>
        </w:rPr>
        <w:t>Україною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7ED1" w:rsidRPr="00727ED1">
        <w:rPr>
          <w:rFonts w:ascii="Times New Roman" w:hAnsi="Times New Roman"/>
          <w:sz w:val="28"/>
          <w:szCs w:val="28"/>
          <w:lang w:val="uk-UA"/>
        </w:rPr>
        <w:t xml:space="preserve">щодо освіти і науки </w:t>
      </w:r>
      <w:r w:rsidR="00FD2AC4">
        <w:rPr>
          <w:rFonts w:ascii="Times New Roman" w:hAnsi="Times New Roman"/>
          <w:sz w:val="28"/>
          <w:szCs w:val="28"/>
          <w:lang w:val="uk-UA"/>
        </w:rPr>
        <w:t xml:space="preserve">– був забезпечений </w:t>
      </w:r>
      <w:r w:rsidR="00727ED1">
        <w:rPr>
          <w:rFonts w:ascii="Times New Roman" w:hAnsi="Times New Roman"/>
          <w:sz w:val="28"/>
          <w:szCs w:val="28"/>
          <w:lang w:val="uk-UA"/>
        </w:rPr>
        <w:t>зокрема</w:t>
      </w:r>
      <w:r w:rsidR="000742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співпрацею з </w:t>
      </w:r>
      <w:r w:rsidRPr="00FD2AC4">
        <w:rPr>
          <w:rFonts w:ascii="Times New Roman" w:hAnsi="Times New Roman"/>
          <w:b/>
          <w:sz w:val="28"/>
          <w:szCs w:val="28"/>
          <w:lang w:val="uk-UA"/>
        </w:rPr>
        <w:t>Національним Еразмус+ офісом в Україні</w:t>
      </w:r>
      <w:r w:rsidR="00DF365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956DE7">
        <w:rPr>
          <w:rFonts w:ascii="Times New Roman" w:hAnsi="Times New Roman"/>
          <w:sz w:val="28"/>
          <w:szCs w:val="28"/>
          <w:lang w:val="uk-UA"/>
        </w:rPr>
        <w:t>част</w:t>
      </w:r>
      <w:r w:rsidR="00DC0F56">
        <w:rPr>
          <w:rFonts w:ascii="Times New Roman" w:hAnsi="Times New Roman"/>
          <w:sz w:val="28"/>
          <w:szCs w:val="28"/>
          <w:lang w:val="uk-UA"/>
        </w:rPr>
        <w:t>ю</w:t>
      </w:r>
      <w:r w:rsidR="00956DE7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8C7E23" w:rsidRPr="008C7E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E23">
        <w:rPr>
          <w:rFonts w:ascii="Times New Roman" w:hAnsi="Times New Roman"/>
          <w:sz w:val="28"/>
          <w:szCs w:val="28"/>
          <w:lang w:val="uk-UA"/>
        </w:rPr>
        <w:t>Рамков</w:t>
      </w:r>
      <w:r w:rsidR="00956DE7">
        <w:rPr>
          <w:rFonts w:ascii="Times New Roman" w:hAnsi="Times New Roman"/>
          <w:sz w:val="28"/>
          <w:szCs w:val="28"/>
          <w:lang w:val="uk-UA"/>
        </w:rPr>
        <w:t>ій</w:t>
      </w:r>
      <w:r w:rsidR="008C7E23"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="00956DE7">
        <w:rPr>
          <w:rFonts w:ascii="Times New Roman" w:hAnsi="Times New Roman"/>
          <w:sz w:val="28"/>
          <w:szCs w:val="28"/>
          <w:lang w:val="uk-UA"/>
        </w:rPr>
        <w:t>і</w:t>
      </w:r>
      <w:r w:rsidR="008C7E23">
        <w:rPr>
          <w:rFonts w:ascii="Times New Roman" w:hAnsi="Times New Roman"/>
          <w:sz w:val="28"/>
          <w:szCs w:val="28"/>
          <w:lang w:val="uk-UA"/>
        </w:rPr>
        <w:t xml:space="preserve"> ЄС з досліджень та інновацій </w:t>
      </w:r>
      <w:r w:rsidR="008C7E23" w:rsidRPr="00FD2AC4">
        <w:rPr>
          <w:rFonts w:ascii="Times New Roman" w:hAnsi="Times New Roman"/>
          <w:b/>
          <w:sz w:val="28"/>
          <w:szCs w:val="28"/>
          <w:lang w:val="uk-UA"/>
        </w:rPr>
        <w:t>«Горизонт 2020»</w:t>
      </w:r>
      <w:r w:rsidRPr="00FD2AC4">
        <w:rPr>
          <w:rFonts w:ascii="Times New Roman" w:hAnsi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2AC4">
        <w:rPr>
          <w:rFonts w:ascii="Times New Roman" w:hAnsi="Times New Roman"/>
          <w:b/>
          <w:sz w:val="28"/>
          <w:szCs w:val="28"/>
          <w:lang w:val="uk-UA"/>
        </w:rPr>
        <w:t>Британською радою</w:t>
      </w:r>
      <w:r>
        <w:rPr>
          <w:rFonts w:ascii="Times New Roman" w:hAnsi="Times New Roman"/>
          <w:sz w:val="28"/>
          <w:szCs w:val="28"/>
          <w:lang w:val="uk-UA"/>
        </w:rPr>
        <w:t>, іншими міжнародними організаціями.</w:t>
      </w:r>
    </w:p>
    <w:p w:rsidR="00777FE9" w:rsidRDefault="00777F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4860" w:rsidRDefault="002D48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390B" w:rsidRDefault="00C939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Шановні колеги!</w:t>
      </w:r>
    </w:p>
    <w:p w:rsidR="00C51A00" w:rsidRDefault="00C939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Усі </w:t>
      </w:r>
      <w:r w:rsidR="00EC1680" w:rsidRPr="00813F2C">
        <w:rPr>
          <w:rFonts w:ascii="Times New Roman" w:hAnsi="Times New Roman"/>
          <w:b/>
          <w:sz w:val="28"/>
          <w:szCs w:val="28"/>
          <w:lang w:val="uk-UA"/>
        </w:rPr>
        <w:t>п’ять відділень</w:t>
      </w:r>
      <w:r w:rsidR="00EC1680">
        <w:rPr>
          <w:rFonts w:ascii="Times New Roman" w:hAnsi="Times New Roman"/>
          <w:sz w:val="28"/>
          <w:szCs w:val="28"/>
          <w:lang w:val="uk-UA"/>
        </w:rPr>
        <w:t xml:space="preserve"> НАПН України, а це </w:t>
      </w:r>
      <w:r w:rsidR="00EC1680" w:rsidRPr="00813F2C">
        <w:rPr>
          <w:rFonts w:ascii="Times New Roman" w:hAnsi="Times New Roman"/>
          <w:b/>
          <w:sz w:val="28"/>
          <w:szCs w:val="28"/>
          <w:lang w:val="uk-UA"/>
        </w:rPr>
        <w:t xml:space="preserve">Відділення загальної педагогіки </w:t>
      </w:r>
      <w:r w:rsidR="00813F2C" w:rsidRPr="00813F2C">
        <w:rPr>
          <w:rFonts w:ascii="Times New Roman" w:hAnsi="Times New Roman"/>
          <w:b/>
          <w:sz w:val="28"/>
          <w:szCs w:val="28"/>
          <w:lang w:val="uk-UA"/>
        </w:rPr>
        <w:t>та</w:t>
      </w:r>
      <w:r w:rsidR="00EC1680" w:rsidRPr="00813F2C">
        <w:rPr>
          <w:rFonts w:ascii="Times New Roman" w:hAnsi="Times New Roman"/>
          <w:b/>
          <w:sz w:val="28"/>
          <w:szCs w:val="28"/>
          <w:lang w:val="uk-UA"/>
        </w:rPr>
        <w:t xml:space="preserve"> філософії освіти</w:t>
      </w:r>
      <w:r w:rsidR="00EC1680">
        <w:rPr>
          <w:rFonts w:ascii="Times New Roman" w:hAnsi="Times New Roman"/>
          <w:sz w:val="28"/>
          <w:szCs w:val="28"/>
          <w:lang w:val="uk-UA"/>
        </w:rPr>
        <w:t xml:space="preserve"> (академік-секретар Світлана Олександрівна Сисоєва), </w:t>
      </w:r>
      <w:r w:rsidR="00EC1680" w:rsidRPr="00813F2C">
        <w:rPr>
          <w:rFonts w:ascii="Times New Roman" w:hAnsi="Times New Roman"/>
          <w:b/>
          <w:sz w:val="28"/>
          <w:szCs w:val="28"/>
          <w:lang w:val="uk-UA"/>
        </w:rPr>
        <w:t>Відділення психології, вікової фізіології та дефектології</w:t>
      </w:r>
      <w:r w:rsidR="00EC1680">
        <w:rPr>
          <w:rFonts w:ascii="Times New Roman" w:hAnsi="Times New Roman"/>
          <w:sz w:val="28"/>
          <w:szCs w:val="28"/>
          <w:lang w:val="uk-UA"/>
        </w:rPr>
        <w:t xml:space="preserve"> (академік-секретар Сергій Дмитрович Максименко), </w:t>
      </w:r>
      <w:r w:rsidR="00EC1680" w:rsidRPr="00813F2C">
        <w:rPr>
          <w:rFonts w:ascii="Times New Roman" w:hAnsi="Times New Roman"/>
          <w:b/>
          <w:sz w:val="28"/>
          <w:szCs w:val="28"/>
          <w:lang w:val="uk-UA"/>
        </w:rPr>
        <w:t>Відділення загальної середньої освіти</w:t>
      </w:r>
      <w:r w:rsidR="00EC1680">
        <w:rPr>
          <w:rFonts w:ascii="Times New Roman" w:hAnsi="Times New Roman"/>
          <w:sz w:val="28"/>
          <w:szCs w:val="28"/>
          <w:lang w:val="uk-UA"/>
        </w:rPr>
        <w:t xml:space="preserve"> (академік-секретар Олександр Іванович Ляшенко), </w:t>
      </w:r>
      <w:r w:rsidR="00EC1680" w:rsidRPr="00813F2C">
        <w:rPr>
          <w:rFonts w:ascii="Times New Roman" w:hAnsi="Times New Roman"/>
          <w:b/>
          <w:sz w:val="28"/>
          <w:szCs w:val="28"/>
          <w:lang w:val="uk-UA"/>
        </w:rPr>
        <w:t>Відділення проф</w:t>
      </w:r>
      <w:r w:rsidR="00027B0B">
        <w:rPr>
          <w:rFonts w:ascii="Times New Roman" w:hAnsi="Times New Roman"/>
          <w:b/>
          <w:sz w:val="28"/>
          <w:szCs w:val="28"/>
          <w:lang w:val="uk-UA"/>
        </w:rPr>
        <w:t xml:space="preserve">есійної освіти і освіти дорослих </w:t>
      </w:r>
      <w:r w:rsidR="00027B0B" w:rsidRPr="00027B0B">
        <w:rPr>
          <w:rFonts w:ascii="Times New Roman" w:hAnsi="Times New Roman"/>
          <w:sz w:val="28"/>
          <w:szCs w:val="28"/>
          <w:lang w:val="uk-UA"/>
        </w:rPr>
        <w:t>(</w:t>
      </w:r>
      <w:r w:rsidR="00027B0B">
        <w:rPr>
          <w:rFonts w:ascii="Times New Roman" w:hAnsi="Times New Roman"/>
          <w:sz w:val="28"/>
          <w:szCs w:val="28"/>
          <w:lang w:val="uk-UA"/>
        </w:rPr>
        <w:t xml:space="preserve">академік-секретар </w:t>
      </w:r>
      <w:r w:rsidR="00EC1680">
        <w:rPr>
          <w:rFonts w:ascii="Times New Roman" w:hAnsi="Times New Roman"/>
          <w:sz w:val="28"/>
          <w:szCs w:val="28"/>
          <w:lang w:val="uk-UA"/>
        </w:rPr>
        <w:t xml:space="preserve">Нелля Григорівна Ничкало) та </w:t>
      </w:r>
      <w:r w:rsidR="00EC1680" w:rsidRPr="00813F2C">
        <w:rPr>
          <w:rFonts w:ascii="Times New Roman" w:hAnsi="Times New Roman"/>
          <w:b/>
          <w:sz w:val="28"/>
          <w:szCs w:val="28"/>
          <w:lang w:val="uk-UA"/>
        </w:rPr>
        <w:t>Відділення вищої освіти</w:t>
      </w:r>
      <w:r w:rsidR="00EC1680">
        <w:rPr>
          <w:rFonts w:ascii="Times New Roman" w:hAnsi="Times New Roman"/>
          <w:sz w:val="28"/>
          <w:szCs w:val="28"/>
          <w:lang w:val="uk-UA"/>
        </w:rPr>
        <w:t xml:space="preserve"> (академік-секретар Петро Юрійович Саух)</w:t>
      </w:r>
      <w:r w:rsidR="00956DE7">
        <w:rPr>
          <w:rFonts w:ascii="Times New Roman" w:hAnsi="Times New Roman"/>
          <w:sz w:val="28"/>
          <w:szCs w:val="28"/>
          <w:lang w:val="uk-UA"/>
        </w:rPr>
        <w:t>,</w:t>
      </w:r>
      <w:r w:rsidR="00EC16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21B4" w:rsidRPr="00DC0F56">
        <w:rPr>
          <w:rFonts w:ascii="Times New Roman" w:hAnsi="Times New Roman"/>
          <w:b/>
          <w:sz w:val="28"/>
          <w:szCs w:val="28"/>
          <w:lang w:val="uk-UA"/>
        </w:rPr>
        <w:t>координували</w:t>
      </w:r>
      <w:r w:rsidR="00A621B4">
        <w:rPr>
          <w:rFonts w:ascii="Times New Roman" w:hAnsi="Times New Roman"/>
          <w:sz w:val="28"/>
          <w:szCs w:val="28"/>
          <w:lang w:val="uk-UA"/>
        </w:rPr>
        <w:t xml:space="preserve"> зусилля щодо залучення членів відділень та вчених підвідомчих установ </w:t>
      </w:r>
      <w:r w:rsidR="00727ED1">
        <w:rPr>
          <w:rFonts w:ascii="Times New Roman" w:hAnsi="Times New Roman"/>
          <w:sz w:val="28"/>
          <w:szCs w:val="28"/>
          <w:lang w:val="uk-UA"/>
        </w:rPr>
        <w:t>для</w:t>
      </w:r>
      <w:r w:rsidR="00A621B4">
        <w:rPr>
          <w:rFonts w:ascii="Times New Roman" w:hAnsi="Times New Roman"/>
          <w:sz w:val="28"/>
          <w:szCs w:val="28"/>
          <w:lang w:val="uk-UA"/>
        </w:rPr>
        <w:t xml:space="preserve"> розроблення концептуальних засад  </w:t>
      </w:r>
      <w:r w:rsidR="00C51A00">
        <w:rPr>
          <w:rFonts w:ascii="Times New Roman" w:hAnsi="Times New Roman"/>
          <w:sz w:val="28"/>
          <w:szCs w:val="28"/>
          <w:lang w:val="uk-UA"/>
        </w:rPr>
        <w:t>модернізації освітньої і наукової сфер.</w:t>
      </w:r>
    </w:p>
    <w:p w:rsidR="00D05393" w:rsidRDefault="00C51A00" w:rsidP="000742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Насамперед це стосується розроблення </w:t>
      </w:r>
      <w:r w:rsidRPr="00813F2C">
        <w:rPr>
          <w:rFonts w:ascii="Times New Roman" w:hAnsi="Times New Roman"/>
          <w:b/>
          <w:sz w:val="28"/>
          <w:szCs w:val="28"/>
          <w:lang w:val="uk-UA"/>
        </w:rPr>
        <w:t>нових спеціальних законів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повну загальну середню освіту», «Про фахову передвищу освіту», «Про освіту дорослих», інших законо</w:t>
      </w:r>
      <w:r w:rsidR="00813F2C">
        <w:rPr>
          <w:rFonts w:ascii="Times New Roman" w:hAnsi="Times New Roman"/>
          <w:sz w:val="28"/>
          <w:szCs w:val="28"/>
          <w:lang w:val="uk-UA"/>
        </w:rPr>
        <w:t>давчих і нормативно-правових актів</w:t>
      </w:r>
      <w:r>
        <w:rPr>
          <w:rFonts w:ascii="Times New Roman" w:hAnsi="Times New Roman"/>
          <w:sz w:val="28"/>
          <w:szCs w:val="28"/>
          <w:lang w:val="uk-UA"/>
        </w:rPr>
        <w:t>, Концепції розвитку педагогічної освіти тощо з урахуванням провідних світових і європейських тенденцій</w:t>
      </w:r>
      <w:r w:rsidR="00D05393">
        <w:rPr>
          <w:rFonts w:ascii="Times New Roman" w:hAnsi="Times New Roman"/>
          <w:sz w:val="28"/>
          <w:szCs w:val="28"/>
          <w:lang w:val="uk-UA"/>
        </w:rPr>
        <w:t>, власних національних особливостей.</w:t>
      </w:r>
    </w:p>
    <w:p w:rsidR="000742EF" w:rsidRDefault="00727ED1" w:rsidP="000742EF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="00D05393" w:rsidRPr="000742EF">
        <w:rPr>
          <w:rFonts w:ascii="Times New Roman" w:hAnsi="Times New Roman"/>
          <w:b/>
          <w:sz w:val="28"/>
          <w:szCs w:val="28"/>
          <w:lang w:val="uk-UA"/>
        </w:rPr>
        <w:t>агальними зборами</w:t>
      </w:r>
      <w:r w:rsidR="00D05393">
        <w:rPr>
          <w:rFonts w:ascii="Times New Roman" w:hAnsi="Times New Roman"/>
          <w:sz w:val="28"/>
          <w:szCs w:val="28"/>
          <w:lang w:val="uk-UA"/>
        </w:rPr>
        <w:t xml:space="preserve"> НАПН України у 2018 р. розглянуто питання «</w:t>
      </w:r>
      <w:r w:rsidR="000742EF">
        <w:rPr>
          <w:rFonts w:ascii="Times New Roman" w:hAnsi="Times New Roman"/>
          <w:sz w:val="28"/>
          <w:lang w:val="uk-UA"/>
        </w:rPr>
        <w:t>П</w:t>
      </w:r>
      <w:r w:rsidR="000742EF" w:rsidRPr="00163D28">
        <w:rPr>
          <w:rFonts w:ascii="Times New Roman" w:hAnsi="Times New Roman"/>
          <w:sz w:val="28"/>
          <w:lang w:val="uk-UA"/>
        </w:rPr>
        <w:t>роблеми модернізації змісту освіти в умовах реформування української школи</w:t>
      </w:r>
      <w:r w:rsidR="000742EF">
        <w:rPr>
          <w:rFonts w:ascii="Times New Roman" w:hAnsi="Times New Roman"/>
          <w:sz w:val="28"/>
          <w:lang w:val="uk-UA"/>
        </w:rPr>
        <w:t>».</w:t>
      </w:r>
      <w:r w:rsidR="007064D7">
        <w:rPr>
          <w:rFonts w:ascii="Times New Roman" w:hAnsi="Times New Roman"/>
          <w:sz w:val="28"/>
          <w:lang w:val="uk-UA"/>
        </w:rPr>
        <w:t xml:space="preserve"> </w:t>
      </w:r>
      <w:r w:rsidR="002D4860">
        <w:rPr>
          <w:rFonts w:ascii="Times New Roman" w:hAnsi="Times New Roman"/>
          <w:sz w:val="28"/>
          <w:lang w:val="uk-UA"/>
        </w:rPr>
        <w:t>П</w:t>
      </w:r>
      <w:r w:rsidR="000742EF">
        <w:rPr>
          <w:rFonts w:ascii="Times New Roman" w:hAnsi="Times New Roman"/>
          <w:sz w:val="28"/>
          <w:lang w:val="uk-UA"/>
        </w:rPr>
        <w:t xml:space="preserve">роведено два важливих </w:t>
      </w:r>
      <w:r w:rsidR="000742EF" w:rsidRPr="007064D7">
        <w:rPr>
          <w:rFonts w:ascii="Times New Roman" w:hAnsi="Times New Roman"/>
          <w:b/>
          <w:sz w:val="28"/>
          <w:lang w:val="uk-UA"/>
        </w:rPr>
        <w:t>методологічних семінари</w:t>
      </w:r>
      <w:r w:rsidR="007064D7">
        <w:rPr>
          <w:rFonts w:ascii="Times New Roman" w:hAnsi="Times New Roman"/>
          <w:sz w:val="28"/>
          <w:lang w:val="uk-UA"/>
        </w:rPr>
        <w:t xml:space="preserve"> </w:t>
      </w:r>
      <w:r w:rsidR="000742EF" w:rsidRPr="00C93C83">
        <w:rPr>
          <w:rFonts w:ascii="Times New Roman" w:hAnsi="Times New Roman"/>
          <w:sz w:val="28"/>
          <w:lang w:val="uk-UA"/>
        </w:rPr>
        <w:t xml:space="preserve">«Концептуальні засади розроблення Національного </w:t>
      </w:r>
      <w:r w:rsidR="000742EF">
        <w:rPr>
          <w:rFonts w:ascii="Times New Roman" w:hAnsi="Times New Roman"/>
          <w:sz w:val="28"/>
          <w:lang w:val="uk-UA"/>
        </w:rPr>
        <w:t xml:space="preserve">рейтингу закладів вищої освіти» та </w:t>
      </w:r>
      <w:r w:rsidR="000742EF" w:rsidRPr="008316D5">
        <w:rPr>
          <w:rFonts w:ascii="Times New Roman" w:hAnsi="Times New Roman"/>
          <w:sz w:val="28"/>
          <w:lang w:val="uk-UA"/>
        </w:rPr>
        <w:t>«Концептуальні засади розвитку освіти дорослих: світовий досвід, українські реалії і перспективи»</w:t>
      </w:r>
      <w:r w:rsidR="000742EF">
        <w:rPr>
          <w:rFonts w:ascii="Times New Roman" w:hAnsi="Times New Roman"/>
          <w:sz w:val="28"/>
          <w:lang w:val="uk-UA"/>
        </w:rPr>
        <w:t xml:space="preserve">. </w:t>
      </w:r>
      <w:r w:rsidR="007064D7">
        <w:rPr>
          <w:rFonts w:ascii="Times New Roman" w:hAnsi="Times New Roman"/>
          <w:sz w:val="28"/>
          <w:lang w:val="uk-UA"/>
        </w:rPr>
        <w:t>Рекомендації</w:t>
      </w:r>
      <w:r w:rsidR="000742EF" w:rsidRPr="008316D5">
        <w:rPr>
          <w:rFonts w:ascii="Times New Roman" w:hAnsi="Times New Roman"/>
          <w:sz w:val="28"/>
          <w:lang w:val="uk-UA"/>
        </w:rPr>
        <w:t xml:space="preserve"> семінар</w:t>
      </w:r>
      <w:r w:rsidR="000742EF">
        <w:rPr>
          <w:rFonts w:ascii="Times New Roman" w:hAnsi="Times New Roman"/>
          <w:sz w:val="28"/>
          <w:lang w:val="uk-UA"/>
        </w:rPr>
        <w:t>ів</w:t>
      </w:r>
      <w:r w:rsidR="000742EF" w:rsidRPr="008316D5">
        <w:rPr>
          <w:rFonts w:ascii="Times New Roman" w:hAnsi="Times New Roman"/>
          <w:sz w:val="28"/>
          <w:lang w:val="uk-UA"/>
        </w:rPr>
        <w:t xml:space="preserve"> направлено </w:t>
      </w:r>
      <w:r w:rsidR="007064D7">
        <w:rPr>
          <w:rFonts w:ascii="Times New Roman" w:hAnsi="Times New Roman"/>
          <w:sz w:val="28"/>
          <w:lang w:val="uk-UA"/>
        </w:rPr>
        <w:t>органам державної влади</w:t>
      </w:r>
      <w:r w:rsidR="002D4860">
        <w:rPr>
          <w:rFonts w:ascii="Times New Roman" w:hAnsi="Times New Roman"/>
          <w:sz w:val="28"/>
          <w:lang w:val="uk-UA"/>
        </w:rPr>
        <w:t>.</w:t>
      </w:r>
    </w:p>
    <w:p w:rsidR="00F759F3" w:rsidRDefault="00727ED1" w:rsidP="000742EF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</w:t>
      </w:r>
      <w:r w:rsidR="00F759F3">
        <w:rPr>
          <w:rFonts w:ascii="Times New Roman" w:hAnsi="Times New Roman"/>
          <w:sz w:val="28"/>
          <w:lang w:val="uk-UA"/>
        </w:rPr>
        <w:t xml:space="preserve"> </w:t>
      </w:r>
      <w:r w:rsidR="002D4860">
        <w:rPr>
          <w:rFonts w:ascii="Times New Roman" w:hAnsi="Times New Roman"/>
          <w:sz w:val="28"/>
          <w:lang w:val="uk-UA"/>
        </w:rPr>
        <w:t>основі</w:t>
      </w:r>
      <w:r w:rsidR="00F759F3">
        <w:rPr>
          <w:rFonts w:ascii="Times New Roman" w:hAnsi="Times New Roman"/>
          <w:sz w:val="28"/>
          <w:lang w:val="uk-UA"/>
        </w:rPr>
        <w:t xml:space="preserve"> узагальнення </w:t>
      </w:r>
      <w:r w:rsidR="00F331BC" w:rsidRPr="00F331BC">
        <w:rPr>
          <w:rFonts w:ascii="Times New Roman" w:hAnsi="Times New Roman"/>
          <w:b/>
          <w:sz w:val="28"/>
          <w:lang w:val="uk-UA"/>
        </w:rPr>
        <w:t>найновішої</w:t>
      </w:r>
      <w:r w:rsidR="00F331BC">
        <w:rPr>
          <w:rFonts w:ascii="Times New Roman" w:hAnsi="Times New Roman"/>
          <w:sz w:val="28"/>
          <w:lang w:val="uk-UA"/>
        </w:rPr>
        <w:t xml:space="preserve"> </w:t>
      </w:r>
      <w:r w:rsidR="00F759F3">
        <w:rPr>
          <w:rFonts w:ascii="Times New Roman" w:hAnsi="Times New Roman"/>
          <w:sz w:val="28"/>
          <w:lang w:val="uk-UA"/>
        </w:rPr>
        <w:t xml:space="preserve">світової, європейської та національної освітньо-наукової теорії і практики </w:t>
      </w:r>
      <w:r>
        <w:rPr>
          <w:rFonts w:ascii="Times New Roman" w:hAnsi="Times New Roman"/>
          <w:sz w:val="28"/>
          <w:lang w:val="uk-UA"/>
        </w:rPr>
        <w:t>видано</w:t>
      </w:r>
      <w:r w:rsidR="00F759F3">
        <w:rPr>
          <w:rFonts w:ascii="Times New Roman" w:hAnsi="Times New Roman"/>
          <w:sz w:val="28"/>
          <w:lang w:val="uk-UA"/>
        </w:rPr>
        <w:t xml:space="preserve"> </w:t>
      </w:r>
      <w:r w:rsidR="0003701F" w:rsidRPr="0003701F">
        <w:rPr>
          <w:rFonts w:ascii="Times New Roman" w:hAnsi="Times New Roman"/>
          <w:b/>
          <w:sz w:val="28"/>
          <w:lang w:val="uk-UA"/>
        </w:rPr>
        <w:t>Національний освітньо-науковий глосарій</w:t>
      </w:r>
      <w:r w:rsidR="0003701F">
        <w:rPr>
          <w:rFonts w:ascii="Times New Roman" w:hAnsi="Times New Roman"/>
          <w:sz w:val="28"/>
          <w:lang w:val="uk-UA"/>
        </w:rPr>
        <w:t xml:space="preserve">, який містить </w:t>
      </w:r>
      <w:r w:rsidR="0003701F" w:rsidRPr="00230238">
        <w:rPr>
          <w:rFonts w:ascii="Times New Roman" w:hAnsi="Times New Roman"/>
          <w:b/>
          <w:sz w:val="28"/>
          <w:lang w:val="uk-UA"/>
        </w:rPr>
        <w:t>близько 500</w:t>
      </w:r>
      <w:r w:rsidR="0003701F">
        <w:rPr>
          <w:rFonts w:ascii="Times New Roman" w:hAnsi="Times New Roman"/>
          <w:sz w:val="28"/>
          <w:lang w:val="uk-UA"/>
        </w:rPr>
        <w:t xml:space="preserve"> </w:t>
      </w:r>
      <w:r w:rsidR="00230238">
        <w:rPr>
          <w:rFonts w:ascii="Times New Roman" w:hAnsi="Times New Roman"/>
          <w:sz w:val="28"/>
          <w:lang w:val="uk-UA"/>
        </w:rPr>
        <w:t xml:space="preserve">сучасних та </w:t>
      </w:r>
      <w:r w:rsidR="0003701F">
        <w:rPr>
          <w:rFonts w:ascii="Times New Roman" w:hAnsi="Times New Roman"/>
          <w:sz w:val="28"/>
          <w:lang w:val="uk-UA"/>
        </w:rPr>
        <w:t>актуальних для реформ освітньої і наукової сфер термінів та їх визначень</w:t>
      </w:r>
      <w:r w:rsidR="00F331BC">
        <w:rPr>
          <w:rFonts w:ascii="Times New Roman" w:hAnsi="Times New Roman"/>
          <w:sz w:val="28"/>
          <w:lang w:val="uk-UA"/>
        </w:rPr>
        <w:t xml:space="preserve"> (</w:t>
      </w:r>
      <w:r>
        <w:rPr>
          <w:rFonts w:ascii="Times New Roman" w:hAnsi="Times New Roman"/>
          <w:sz w:val="28"/>
          <w:lang w:val="uk-UA"/>
        </w:rPr>
        <w:t>розширену версію</w:t>
      </w:r>
      <w:r w:rsidR="00F331BC">
        <w:rPr>
          <w:rFonts w:ascii="Times New Roman" w:hAnsi="Times New Roman"/>
          <w:sz w:val="28"/>
          <w:lang w:val="uk-UA"/>
        </w:rPr>
        <w:t xml:space="preserve"> розміщено на сайті та в Електронній бібліотеці академії)</w:t>
      </w:r>
      <w:r w:rsidR="0003701F">
        <w:rPr>
          <w:rFonts w:ascii="Times New Roman" w:hAnsi="Times New Roman"/>
          <w:sz w:val="28"/>
          <w:lang w:val="uk-UA"/>
        </w:rPr>
        <w:t>.</w:t>
      </w:r>
    </w:p>
    <w:p w:rsidR="00F331BC" w:rsidRDefault="001D7582" w:rsidP="000742EF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 xml:space="preserve">Вчені усіх відділень брали участь в </w:t>
      </w:r>
      <w:r w:rsidRPr="00230238">
        <w:rPr>
          <w:rFonts w:ascii="Times New Roman" w:hAnsi="Times New Roman"/>
          <w:b/>
          <w:sz w:val="28"/>
          <w:lang w:val="uk-UA"/>
        </w:rPr>
        <w:t>експертній діяльності</w:t>
      </w:r>
      <w:r>
        <w:rPr>
          <w:rFonts w:ascii="Times New Roman" w:hAnsi="Times New Roman"/>
          <w:sz w:val="28"/>
          <w:lang w:val="uk-UA"/>
        </w:rPr>
        <w:t>, робочих групах із розроблення законодавства, науково-методичних комісіях з</w:t>
      </w:r>
      <w:r w:rsidR="00727ED1">
        <w:rPr>
          <w:rFonts w:ascii="Times New Roman" w:hAnsi="Times New Roman"/>
          <w:sz w:val="28"/>
          <w:lang w:val="uk-UA"/>
        </w:rPr>
        <w:t>і</w:t>
      </w:r>
      <w:r>
        <w:rPr>
          <w:rFonts w:ascii="Times New Roman" w:hAnsi="Times New Roman"/>
          <w:sz w:val="28"/>
          <w:lang w:val="uk-UA"/>
        </w:rPr>
        <w:t xml:space="preserve"> створення </w:t>
      </w:r>
      <w:r w:rsidR="00D264EA">
        <w:rPr>
          <w:rFonts w:ascii="Times New Roman" w:hAnsi="Times New Roman"/>
          <w:sz w:val="28"/>
          <w:lang w:val="uk-UA"/>
        </w:rPr>
        <w:t xml:space="preserve">державних </w:t>
      </w:r>
      <w:r>
        <w:rPr>
          <w:rFonts w:ascii="Times New Roman" w:hAnsi="Times New Roman"/>
          <w:sz w:val="28"/>
          <w:lang w:val="uk-UA"/>
        </w:rPr>
        <w:t>стандартів</w:t>
      </w:r>
      <w:r w:rsidR="00F331BC">
        <w:rPr>
          <w:rFonts w:ascii="Times New Roman" w:hAnsi="Times New Roman"/>
          <w:sz w:val="28"/>
          <w:lang w:val="uk-UA"/>
        </w:rPr>
        <w:t xml:space="preserve"> тощо.</w:t>
      </w:r>
    </w:p>
    <w:p w:rsidR="00A833FD" w:rsidRDefault="001D7582" w:rsidP="000742EF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Під головуванням першого віце-президента</w:t>
      </w:r>
      <w:r w:rsidR="00230238">
        <w:rPr>
          <w:rFonts w:ascii="Times New Roman" w:hAnsi="Times New Roman"/>
          <w:sz w:val="28"/>
          <w:lang w:val="uk-UA"/>
        </w:rPr>
        <w:t xml:space="preserve"> НАПН України академіка </w:t>
      </w:r>
      <w:r w:rsidR="00230238" w:rsidRPr="00230238">
        <w:rPr>
          <w:rFonts w:ascii="Times New Roman" w:hAnsi="Times New Roman"/>
          <w:b/>
          <w:sz w:val="28"/>
          <w:lang w:val="uk-UA"/>
        </w:rPr>
        <w:t>Володимира Іларіоновича</w:t>
      </w:r>
      <w:r w:rsidRPr="00230238">
        <w:rPr>
          <w:rFonts w:ascii="Times New Roman" w:hAnsi="Times New Roman"/>
          <w:b/>
          <w:sz w:val="28"/>
          <w:lang w:val="uk-UA"/>
        </w:rPr>
        <w:t xml:space="preserve"> Лугового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30238">
        <w:rPr>
          <w:rFonts w:ascii="Times New Roman" w:hAnsi="Times New Roman"/>
          <w:b/>
          <w:sz w:val="28"/>
          <w:lang w:val="uk-UA"/>
        </w:rPr>
        <w:t>міжнародн</w:t>
      </w:r>
      <w:r w:rsidR="0078300E">
        <w:rPr>
          <w:rFonts w:ascii="Times New Roman" w:hAnsi="Times New Roman"/>
          <w:b/>
          <w:sz w:val="28"/>
          <w:lang w:val="uk-UA"/>
        </w:rPr>
        <w:t>а</w:t>
      </w:r>
      <w:r w:rsidRPr="00230238">
        <w:rPr>
          <w:rFonts w:ascii="Times New Roman" w:hAnsi="Times New Roman"/>
          <w:b/>
          <w:sz w:val="28"/>
          <w:lang w:val="uk-UA"/>
        </w:rPr>
        <w:t xml:space="preserve"> Конкурсн</w:t>
      </w:r>
      <w:r w:rsidR="0078300E">
        <w:rPr>
          <w:rFonts w:ascii="Times New Roman" w:hAnsi="Times New Roman"/>
          <w:b/>
          <w:sz w:val="28"/>
          <w:lang w:val="uk-UA"/>
        </w:rPr>
        <w:t>а</w:t>
      </w:r>
      <w:r w:rsidRPr="00230238">
        <w:rPr>
          <w:rFonts w:ascii="Times New Roman" w:hAnsi="Times New Roman"/>
          <w:b/>
          <w:sz w:val="28"/>
          <w:lang w:val="uk-UA"/>
        </w:rPr>
        <w:t xml:space="preserve"> комісі</w:t>
      </w:r>
      <w:r w:rsidR="0078300E">
        <w:rPr>
          <w:rFonts w:ascii="Times New Roman" w:hAnsi="Times New Roman"/>
          <w:b/>
          <w:sz w:val="28"/>
          <w:lang w:val="uk-UA"/>
        </w:rPr>
        <w:t>я</w:t>
      </w:r>
      <w:r>
        <w:rPr>
          <w:rFonts w:ascii="Times New Roman" w:hAnsi="Times New Roman"/>
          <w:sz w:val="28"/>
          <w:lang w:val="uk-UA"/>
        </w:rPr>
        <w:t xml:space="preserve"> з відбору членів Національного агентства із забезпечення якості вищої освіти сформ</w:t>
      </w:r>
      <w:r w:rsidR="0078300E">
        <w:rPr>
          <w:rFonts w:ascii="Times New Roman" w:hAnsi="Times New Roman"/>
          <w:sz w:val="28"/>
          <w:lang w:val="uk-UA"/>
        </w:rPr>
        <w:t>увала</w:t>
      </w:r>
      <w:r>
        <w:rPr>
          <w:rFonts w:ascii="Times New Roman" w:hAnsi="Times New Roman"/>
          <w:sz w:val="28"/>
          <w:lang w:val="uk-UA"/>
        </w:rPr>
        <w:t xml:space="preserve"> новий склад агентства, який </w:t>
      </w:r>
      <w:r w:rsidR="0078300E">
        <w:rPr>
          <w:rFonts w:ascii="Times New Roman" w:hAnsi="Times New Roman"/>
          <w:sz w:val="28"/>
          <w:lang w:val="uk-UA"/>
        </w:rPr>
        <w:t xml:space="preserve">після </w:t>
      </w:r>
      <w:r>
        <w:rPr>
          <w:rFonts w:ascii="Times New Roman" w:hAnsi="Times New Roman"/>
          <w:sz w:val="28"/>
          <w:lang w:val="uk-UA"/>
        </w:rPr>
        <w:t>затверджен</w:t>
      </w:r>
      <w:r w:rsidR="0078300E">
        <w:rPr>
          <w:rFonts w:ascii="Times New Roman" w:hAnsi="Times New Roman"/>
          <w:sz w:val="28"/>
          <w:lang w:val="uk-UA"/>
        </w:rPr>
        <w:t xml:space="preserve">ня Урядом </w:t>
      </w:r>
      <w:r>
        <w:rPr>
          <w:rFonts w:ascii="Times New Roman" w:hAnsi="Times New Roman"/>
          <w:sz w:val="28"/>
          <w:lang w:val="uk-UA"/>
        </w:rPr>
        <w:t xml:space="preserve">приступив до роботи. Від НАПН України до агентства </w:t>
      </w:r>
      <w:r w:rsidR="00D264EA">
        <w:rPr>
          <w:rFonts w:ascii="Times New Roman" w:hAnsi="Times New Roman"/>
          <w:sz w:val="28"/>
          <w:lang w:val="uk-UA"/>
        </w:rPr>
        <w:t>обран</w:t>
      </w:r>
      <w:r w:rsidR="00727ED1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 доктор</w:t>
      </w:r>
      <w:r w:rsidR="00727ED1">
        <w:rPr>
          <w:rFonts w:ascii="Times New Roman" w:hAnsi="Times New Roman"/>
          <w:sz w:val="28"/>
          <w:lang w:val="uk-UA"/>
        </w:rPr>
        <w:t>а</w:t>
      </w:r>
      <w:r>
        <w:rPr>
          <w:rFonts w:ascii="Times New Roman" w:hAnsi="Times New Roman"/>
          <w:sz w:val="28"/>
          <w:lang w:val="uk-UA"/>
        </w:rPr>
        <w:t xml:space="preserve"> педагог</w:t>
      </w:r>
      <w:r w:rsidR="00D264EA">
        <w:rPr>
          <w:rFonts w:ascii="Times New Roman" w:hAnsi="Times New Roman"/>
          <w:sz w:val="28"/>
          <w:lang w:val="uk-UA"/>
        </w:rPr>
        <w:t>ічних наук</w:t>
      </w:r>
      <w:r w:rsidR="006A3B84">
        <w:rPr>
          <w:rFonts w:ascii="Times New Roman" w:hAnsi="Times New Roman"/>
          <w:sz w:val="28"/>
          <w:lang w:val="uk-UA"/>
        </w:rPr>
        <w:t>, завідувач</w:t>
      </w:r>
      <w:r w:rsidR="00727ED1">
        <w:rPr>
          <w:rFonts w:ascii="Times New Roman" w:hAnsi="Times New Roman"/>
          <w:sz w:val="28"/>
          <w:lang w:val="uk-UA"/>
        </w:rPr>
        <w:t>а</w:t>
      </w:r>
      <w:r w:rsidR="006A3B84">
        <w:rPr>
          <w:rFonts w:ascii="Times New Roman" w:hAnsi="Times New Roman"/>
          <w:sz w:val="28"/>
          <w:lang w:val="uk-UA"/>
        </w:rPr>
        <w:t xml:space="preserve"> відділу Інституту педагогічної освіти і освіти дорослих</w:t>
      </w:r>
      <w:r w:rsidR="00613583">
        <w:rPr>
          <w:rFonts w:ascii="Times New Roman" w:hAnsi="Times New Roman"/>
          <w:sz w:val="28"/>
          <w:lang w:val="uk-UA"/>
        </w:rPr>
        <w:t xml:space="preserve"> імені Івана Зязюна</w:t>
      </w:r>
      <w:r w:rsidR="00D264EA">
        <w:rPr>
          <w:rFonts w:ascii="Times New Roman" w:hAnsi="Times New Roman"/>
          <w:sz w:val="28"/>
          <w:lang w:val="uk-UA"/>
        </w:rPr>
        <w:t xml:space="preserve"> </w:t>
      </w:r>
      <w:r w:rsidR="00D264EA" w:rsidRPr="00956DE7">
        <w:rPr>
          <w:rFonts w:ascii="Times New Roman" w:hAnsi="Times New Roman"/>
          <w:b/>
          <w:sz w:val="28"/>
          <w:lang w:val="uk-UA"/>
        </w:rPr>
        <w:t>Наталі</w:t>
      </w:r>
      <w:r w:rsidR="00727ED1">
        <w:rPr>
          <w:rFonts w:ascii="Times New Roman" w:hAnsi="Times New Roman"/>
          <w:b/>
          <w:sz w:val="28"/>
          <w:lang w:val="uk-UA"/>
        </w:rPr>
        <w:t>ю</w:t>
      </w:r>
      <w:r w:rsidR="00D264EA" w:rsidRPr="00956DE7">
        <w:rPr>
          <w:rFonts w:ascii="Times New Roman" w:hAnsi="Times New Roman"/>
          <w:b/>
          <w:sz w:val="28"/>
          <w:lang w:val="uk-UA"/>
        </w:rPr>
        <w:t xml:space="preserve"> Миколаївн</w:t>
      </w:r>
      <w:r w:rsidR="00727ED1">
        <w:rPr>
          <w:rFonts w:ascii="Times New Roman" w:hAnsi="Times New Roman"/>
          <w:b/>
          <w:sz w:val="28"/>
          <w:lang w:val="uk-UA"/>
        </w:rPr>
        <w:t>у</w:t>
      </w:r>
      <w:r w:rsidR="00D264EA" w:rsidRPr="00956DE7">
        <w:rPr>
          <w:rFonts w:ascii="Times New Roman" w:hAnsi="Times New Roman"/>
          <w:b/>
          <w:sz w:val="28"/>
          <w:lang w:val="uk-UA"/>
        </w:rPr>
        <w:t xml:space="preserve"> Авшенюк</w:t>
      </w:r>
      <w:r w:rsidR="00D264EA">
        <w:rPr>
          <w:rFonts w:ascii="Times New Roman" w:hAnsi="Times New Roman"/>
          <w:sz w:val="28"/>
          <w:lang w:val="uk-UA"/>
        </w:rPr>
        <w:t>.</w:t>
      </w:r>
    </w:p>
    <w:p w:rsidR="00A833FD" w:rsidRDefault="00A833FD" w:rsidP="00A833FD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 </w:t>
      </w:r>
      <w:r w:rsidRPr="004F0E06">
        <w:rPr>
          <w:rFonts w:ascii="Times New Roman" w:hAnsi="Times New Roman"/>
          <w:b/>
          <w:sz w:val="28"/>
          <w:lang w:val="uk-UA"/>
        </w:rPr>
        <w:t>програмного комітету</w:t>
      </w:r>
      <w:r w:rsidRPr="00356F0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«</w:t>
      </w:r>
      <w:r w:rsidRPr="00356F05">
        <w:rPr>
          <w:rFonts w:ascii="Times New Roman" w:hAnsi="Times New Roman"/>
          <w:sz w:val="28"/>
          <w:lang w:val="uk-UA"/>
        </w:rPr>
        <w:t xml:space="preserve">Європа у мінливому світі </w:t>
      </w:r>
      <w:r>
        <w:rPr>
          <w:rFonts w:ascii="Times New Roman" w:hAnsi="Times New Roman"/>
          <w:sz w:val="28"/>
          <w:lang w:val="uk-UA"/>
        </w:rPr>
        <w:t>–</w:t>
      </w:r>
      <w:r w:rsidRPr="00356F05">
        <w:rPr>
          <w:rFonts w:ascii="Times New Roman" w:hAnsi="Times New Roman"/>
          <w:sz w:val="28"/>
          <w:lang w:val="uk-UA"/>
        </w:rPr>
        <w:t xml:space="preserve"> інклюзивні,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356F05">
        <w:rPr>
          <w:rFonts w:ascii="Times New Roman" w:hAnsi="Times New Roman"/>
          <w:sz w:val="28"/>
          <w:lang w:val="uk-UA"/>
        </w:rPr>
        <w:t>інноваційні та свідомі суспільства</w:t>
      </w:r>
      <w:r>
        <w:rPr>
          <w:rFonts w:ascii="Times New Roman" w:hAnsi="Times New Roman"/>
          <w:sz w:val="28"/>
          <w:lang w:val="uk-UA"/>
        </w:rPr>
        <w:t>», відповідального за</w:t>
      </w:r>
      <w:r w:rsidRPr="002A7354">
        <w:rPr>
          <w:rFonts w:ascii="Times New Roman" w:hAnsi="Times New Roman"/>
          <w:sz w:val="28"/>
          <w:lang w:val="uk-UA"/>
        </w:rPr>
        <w:t xml:space="preserve"> моніторинг виконання Рамкової програми Є</w:t>
      </w:r>
      <w:r>
        <w:rPr>
          <w:rFonts w:ascii="Times New Roman" w:hAnsi="Times New Roman"/>
          <w:sz w:val="28"/>
          <w:lang w:val="uk-UA"/>
        </w:rPr>
        <w:t>С</w:t>
      </w:r>
      <w:r w:rsidRPr="002A7354">
        <w:rPr>
          <w:rFonts w:ascii="Times New Roman" w:hAnsi="Times New Roman"/>
          <w:sz w:val="28"/>
          <w:lang w:val="uk-UA"/>
        </w:rPr>
        <w:t xml:space="preserve"> з досліджень та інновацій </w:t>
      </w:r>
      <w:r w:rsidRPr="004F0E06">
        <w:rPr>
          <w:rFonts w:ascii="Times New Roman" w:hAnsi="Times New Roman"/>
          <w:b/>
          <w:sz w:val="28"/>
          <w:lang w:val="uk-UA"/>
        </w:rPr>
        <w:t>«Горизонт 2020»</w:t>
      </w:r>
      <w:r>
        <w:rPr>
          <w:rFonts w:ascii="Times New Roman" w:hAnsi="Times New Roman"/>
          <w:sz w:val="28"/>
          <w:lang w:val="uk-UA"/>
        </w:rPr>
        <w:t>, за конкурсом обран</w:t>
      </w:r>
      <w:r w:rsidR="00727ED1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 та затверджен</w:t>
      </w:r>
      <w:r w:rsidR="00727ED1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 розпорядженням </w:t>
      </w:r>
      <w:r w:rsidRPr="007C5E6C">
        <w:rPr>
          <w:rFonts w:ascii="Times New Roman" w:hAnsi="Times New Roman"/>
          <w:sz w:val="28"/>
          <w:lang w:val="uk-UA"/>
        </w:rPr>
        <w:t xml:space="preserve">Кабінету Міністрів України </w:t>
      </w:r>
      <w:r w:rsidRPr="004F0E06">
        <w:rPr>
          <w:rFonts w:ascii="Times New Roman" w:hAnsi="Times New Roman"/>
          <w:b/>
          <w:sz w:val="28"/>
          <w:lang w:val="uk-UA"/>
        </w:rPr>
        <w:t>Олен</w:t>
      </w:r>
      <w:r w:rsidR="00727ED1">
        <w:rPr>
          <w:rFonts w:ascii="Times New Roman" w:hAnsi="Times New Roman"/>
          <w:b/>
          <w:sz w:val="28"/>
          <w:lang w:val="uk-UA"/>
        </w:rPr>
        <w:t>у</w:t>
      </w:r>
      <w:r w:rsidRPr="004F0E06">
        <w:rPr>
          <w:rFonts w:ascii="Times New Roman" w:hAnsi="Times New Roman"/>
          <w:b/>
          <w:sz w:val="28"/>
          <w:lang w:val="uk-UA"/>
        </w:rPr>
        <w:t xml:space="preserve"> Іванівн</w:t>
      </w:r>
      <w:r w:rsidR="00727ED1">
        <w:rPr>
          <w:rFonts w:ascii="Times New Roman" w:hAnsi="Times New Roman"/>
          <w:b/>
          <w:sz w:val="28"/>
          <w:lang w:val="uk-UA"/>
        </w:rPr>
        <w:t>у</w:t>
      </w:r>
      <w:r w:rsidRPr="004F0E06">
        <w:rPr>
          <w:rFonts w:ascii="Times New Roman" w:hAnsi="Times New Roman"/>
          <w:b/>
          <w:sz w:val="28"/>
          <w:lang w:val="uk-UA"/>
        </w:rPr>
        <w:t xml:space="preserve"> Локшин</w:t>
      </w:r>
      <w:r w:rsidR="00727ED1">
        <w:rPr>
          <w:rFonts w:ascii="Times New Roman" w:hAnsi="Times New Roman"/>
          <w:b/>
          <w:sz w:val="28"/>
          <w:lang w:val="uk-UA"/>
        </w:rPr>
        <w:t>у</w:t>
      </w:r>
      <w:r>
        <w:rPr>
          <w:rFonts w:ascii="Times New Roman" w:hAnsi="Times New Roman"/>
          <w:sz w:val="28"/>
          <w:lang w:val="uk-UA"/>
        </w:rPr>
        <w:t>,</w:t>
      </w:r>
      <w:r w:rsidR="00F331BC">
        <w:rPr>
          <w:rFonts w:ascii="Times New Roman" w:hAnsi="Times New Roman"/>
          <w:sz w:val="28"/>
          <w:lang w:val="uk-UA"/>
        </w:rPr>
        <w:t xml:space="preserve"> доктор</w:t>
      </w:r>
      <w:r w:rsidR="00727ED1">
        <w:rPr>
          <w:rFonts w:ascii="Times New Roman" w:hAnsi="Times New Roman"/>
          <w:sz w:val="28"/>
          <w:lang w:val="uk-UA"/>
        </w:rPr>
        <w:t>а</w:t>
      </w:r>
      <w:r>
        <w:rPr>
          <w:rFonts w:ascii="Times New Roman" w:hAnsi="Times New Roman"/>
          <w:sz w:val="28"/>
          <w:lang w:val="uk-UA"/>
        </w:rPr>
        <w:t xml:space="preserve"> педагогічних наук, </w:t>
      </w:r>
      <w:r w:rsidRPr="00B84C80">
        <w:rPr>
          <w:rFonts w:ascii="Times New Roman" w:hAnsi="Times New Roman"/>
          <w:sz w:val="28"/>
          <w:lang w:val="uk-UA"/>
        </w:rPr>
        <w:t>завідувач</w:t>
      </w:r>
      <w:r w:rsidR="00727ED1">
        <w:rPr>
          <w:rFonts w:ascii="Times New Roman" w:hAnsi="Times New Roman"/>
          <w:sz w:val="28"/>
          <w:lang w:val="uk-UA"/>
        </w:rPr>
        <w:t>а</w:t>
      </w:r>
      <w:r w:rsidRPr="00B84C80">
        <w:rPr>
          <w:rFonts w:ascii="Times New Roman" w:hAnsi="Times New Roman"/>
          <w:sz w:val="28"/>
          <w:lang w:val="uk-UA"/>
        </w:rPr>
        <w:t xml:space="preserve"> відділу Інституту педагогіки </w:t>
      </w:r>
      <w:r>
        <w:rPr>
          <w:rFonts w:ascii="Times New Roman" w:hAnsi="Times New Roman"/>
          <w:sz w:val="28"/>
          <w:lang w:val="uk-UA"/>
        </w:rPr>
        <w:t>НАПН</w:t>
      </w:r>
      <w:r w:rsidRPr="00B84C80">
        <w:rPr>
          <w:rFonts w:ascii="Times New Roman" w:hAnsi="Times New Roman"/>
          <w:sz w:val="28"/>
          <w:lang w:val="uk-UA"/>
        </w:rPr>
        <w:t xml:space="preserve"> України</w:t>
      </w:r>
      <w:r w:rsidR="00777FE9">
        <w:rPr>
          <w:rFonts w:ascii="Times New Roman" w:hAnsi="Times New Roman"/>
          <w:sz w:val="28"/>
          <w:lang w:val="uk-UA"/>
        </w:rPr>
        <w:t>.</w:t>
      </w:r>
    </w:p>
    <w:p w:rsidR="00A833FD" w:rsidRDefault="00A833FD" w:rsidP="00A833FD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</w:p>
    <w:p w:rsidR="007064D7" w:rsidRDefault="001D7582" w:rsidP="00A833FD">
      <w:pPr>
        <w:spacing w:after="0" w:line="36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</w:t>
      </w:r>
      <w:r w:rsidR="00A833FD">
        <w:rPr>
          <w:rFonts w:ascii="Times New Roman" w:hAnsi="Times New Roman"/>
          <w:sz w:val="28"/>
          <w:lang w:val="uk-UA"/>
        </w:rPr>
        <w:tab/>
      </w:r>
      <w:r w:rsidR="007064D7">
        <w:rPr>
          <w:rFonts w:ascii="Times New Roman" w:hAnsi="Times New Roman"/>
          <w:sz w:val="28"/>
          <w:lang w:val="uk-UA"/>
        </w:rPr>
        <w:t>Шановні учасники зборів!</w:t>
      </w:r>
    </w:p>
    <w:p w:rsidR="00027B0B" w:rsidRDefault="0078300E" w:rsidP="00027B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027B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7B0B" w:rsidRPr="003F2B9C">
        <w:rPr>
          <w:rFonts w:ascii="Times New Roman" w:hAnsi="Times New Roman"/>
          <w:b/>
          <w:sz w:val="28"/>
          <w:szCs w:val="28"/>
          <w:lang w:val="uk-UA"/>
        </w:rPr>
        <w:t>відділення</w:t>
      </w:r>
      <w:r>
        <w:rPr>
          <w:rFonts w:ascii="Times New Roman" w:hAnsi="Times New Roman"/>
          <w:b/>
          <w:sz w:val="28"/>
          <w:szCs w:val="28"/>
          <w:lang w:val="uk-UA"/>
        </w:rPr>
        <w:t>х</w:t>
      </w:r>
      <w:r w:rsidR="00027B0B" w:rsidRPr="003F2B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27B0B">
        <w:rPr>
          <w:rFonts w:ascii="Times New Roman" w:hAnsi="Times New Roman"/>
          <w:b/>
          <w:sz w:val="28"/>
          <w:szCs w:val="28"/>
          <w:lang w:val="uk-UA"/>
        </w:rPr>
        <w:t>і</w:t>
      </w:r>
      <w:r w:rsidR="00027B0B" w:rsidRPr="003F2B9C">
        <w:rPr>
          <w:rFonts w:ascii="Times New Roman" w:hAnsi="Times New Roman"/>
          <w:b/>
          <w:sz w:val="28"/>
          <w:szCs w:val="28"/>
          <w:lang w:val="uk-UA"/>
        </w:rPr>
        <w:t xml:space="preserve"> підвідомчи</w:t>
      </w:r>
      <w:r>
        <w:rPr>
          <w:rFonts w:ascii="Times New Roman" w:hAnsi="Times New Roman"/>
          <w:b/>
          <w:sz w:val="28"/>
          <w:szCs w:val="28"/>
          <w:lang w:val="uk-UA"/>
        </w:rPr>
        <w:t>х</w:t>
      </w:r>
      <w:r w:rsidR="00027B0B" w:rsidRPr="003F2B9C">
        <w:rPr>
          <w:rFonts w:ascii="Times New Roman" w:hAnsi="Times New Roman"/>
          <w:b/>
          <w:sz w:val="28"/>
          <w:szCs w:val="28"/>
          <w:lang w:val="uk-UA"/>
        </w:rPr>
        <w:t xml:space="preserve"> установа</w:t>
      </w:r>
      <w:r>
        <w:rPr>
          <w:rFonts w:ascii="Times New Roman" w:hAnsi="Times New Roman"/>
          <w:b/>
          <w:sz w:val="28"/>
          <w:szCs w:val="28"/>
          <w:lang w:val="uk-UA"/>
        </w:rPr>
        <w:t>х</w:t>
      </w:r>
      <w:r w:rsidR="00027B0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27B0B" w:rsidRPr="00101E69">
        <w:rPr>
          <w:rFonts w:ascii="Times New Roman" w:hAnsi="Times New Roman"/>
          <w:b/>
          <w:sz w:val="28"/>
          <w:szCs w:val="28"/>
          <w:lang w:val="uk-UA"/>
        </w:rPr>
        <w:t>їх підрозділа</w:t>
      </w:r>
      <w:r>
        <w:rPr>
          <w:rFonts w:ascii="Times New Roman" w:hAnsi="Times New Roman"/>
          <w:b/>
          <w:sz w:val="28"/>
          <w:szCs w:val="28"/>
          <w:lang w:val="uk-UA"/>
        </w:rPr>
        <w:t>х</w:t>
      </w:r>
      <w:r w:rsidR="002D4860">
        <w:rPr>
          <w:rFonts w:ascii="Times New Roman" w:hAnsi="Times New Roman"/>
          <w:sz w:val="28"/>
          <w:szCs w:val="28"/>
          <w:lang w:val="uk-UA"/>
        </w:rPr>
        <w:t>, що у від</w:t>
      </w:r>
      <w:r w:rsidR="00027B0B">
        <w:rPr>
          <w:rFonts w:ascii="Times New Roman" w:hAnsi="Times New Roman"/>
          <w:sz w:val="28"/>
          <w:szCs w:val="28"/>
          <w:lang w:val="uk-UA"/>
        </w:rPr>
        <w:t>ан</w:t>
      </w:r>
      <w:r w:rsidR="002D4860">
        <w:rPr>
          <w:rFonts w:ascii="Times New Roman" w:hAnsi="Times New Roman"/>
          <w:sz w:val="28"/>
          <w:szCs w:val="28"/>
          <w:lang w:val="uk-UA"/>
        </w:rPr>
        <w:t>н</w:t>
      </w:r>
      <w:r w:rsidR="00027B0B">
        <w:rPr>
          <w:rFonts w:ascii="Times New Roman" w:hAnsi="Times New Roman"/>
          <w:sz w:val="28"/>
          <w:szCs w:val="28"/>
          <w:lang w:val="uk-UA"/>
        </w:rPr>
        <w:t xml:space="preserve">і відділень, найвагоміші наукові здобутки </w:t>
      </w:r>
      <w:r w:rsidR="0003701F">
        <w:rPr>
          <w:rFonts w:ascii="Times New Roman" w:hAnsi="Times New Roman"/>
          <w:sz w:val="28"/>
          <w:szCs w:val="28"/>
          <w:lang w:val="uk-UA"/>
        </w:rPr>
        <w:t xml:space="preserve">за минулий рік </w:t>
      </w:r>
      <w:r w:rsidR="00027B0B">
        <w:rPr>
          <w:rFonts w:ascii="Times New Roman" w:hAnsi="Times New Roman"/>
          <w:sz w:val="28"/>
          <w:szCs w:val="28"/>
          <w:lang w:val="uk-UA"/>
        </w:rPr>
        <w:t xml:space="preserve">такі. </w:t>
      </w:r>
    </w:p>
    <w:p w:rsidR="00027B0B" w:rsidRDefault="0078300E" w:rsidP="00027B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027B0B" w:rsidRPr="000F5C5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027B0B" w:rsidRPr="000F5C51">
        <w:rPr>
          <w:rFonts w:ascii="Times New Roman" w:hAnsi="Times New Roman"/>
          <w:b/>
          <w:sz w:val="28"/>
          <w:szCs w:val="28"/>
          <w:lang w:val="uk-UA"/>
        </w:rPr>
        <w:t>Відділенн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027B0B" w:rsidRPr="000F5C51">
        <w:rPr>
          <w:rFonts w:ascii="Times New Roman" w:hAnsi="Times New Roman"/>
          <w:b/>
          <w:sz w:val="28"/>
          <w:szCs w:val="28"/>
          <w:lang w:val="uk-UA"/>
        </w:rPr>
        <w:t xml:space="preserve"> загальної педагогіки та філософії освіти</w:t>
      </w:r>
      <w:r w:rsidR="00027B0B" w:rsidRPr="00027B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7B0B">
        <w:rPr>
          <w:rFonts w:ascii="Times New Roman" w:hAnsi="Times New Roman"/>
          <w:sz w:val="28"/>
          <w:szCs w:val="28"/>
          <w:lang w:val="uk-UA"/>
        </w:rPr>
        <w:t>з</w:t>
      </w:r>
      <w:r w:rsidR="00027B0B" w:rsidRPr="00E650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Інститут</w:t>
      </w:r>
      <w:r w:rsidR="00027B0B">
        <w:rPr>
          <w:rFonts w:ascii="Times New Roman" w:eastAsia="Times New Roman" w:hAnsi="Times New Roman"/>
          <w:sz w:val="28"/>
          <w:szCs w:val="28"/>
          <w:lang w:val="uk-UA" w:eastAsia="ru-RU"/>
        </w:rPr>
        <w:t>ом</w:t>
      </w:r>
      <w:r w:rsidR="00027B0B" w:rsidRPr="00E650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проблем в</w:t>
      </w:r>
      <w:r w:rsidR="00027B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иховання (директор – академік </w:t>
      </w:r>
      <w:r w:rsidR="00027B0B" w:rsidRPr="000F5C51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Іван Дмитрович Бех</w:t>
      </w:r>
      <w:r w:rsidR="00027B0B" w:rsidRPr="00E650A1">
        <w:rPr>
          <w:rFonts w:ascii="Times New Roman" w:eastAsia="Times New Roman" w:hAnsi="Times New Roman"/>
          <w:sz w:val="28"/>
          <w:szCs w:val="28"/>
          <w:lang w:val="uk-UA" w:eastAsia="ru-RU"/>
        </w:rPr>
        <w:t>), Державн</w:t>
      </w:r>
      <w:r w:rsidR="00027B0B">
        <w:rPr>
          <w:rFonts w:ascii="Times New Roman" w:eastAsia="Times New Roman" w:hAnsi="Times New Roman"/>
          <w:sz w:val="28"/>
          <w:szCs w:val="28"/>
          <w:lang w:val="uk-UA" w:eastAsia="ru-RU"/>
        </w:rPr>
        <w:t>ою</w:t>
      </w:r>
      <w:r w:rsidR="00027B0B" w:rsidRPr="00E650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науково-педагогічн</w:t>
      </w:r>
      <w:r w:rsidR="00027B0B">
        <w:rPr>
          <w:rFonts w:ascii="Times New Roman" w:eastAsia="Times New Roman" w:hAnsi="Times New Roman"/>
          <w:sz w:val="28"/>
          <w:szCs w:val="28"/>
          <w:lang w:val="uk-UA" w:eastAsia="ru-RU"/>
        </w:rPr>
        <w:t>ою</w:t>
      </w:r>
      <w:r w:rsidR="00027B0B" w:rsidRPr="00E650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бібліотек</w:t>
      </w:r>
      <w:r w:rsidR="00027B0B">
        <w:rPr>
          <w:rFonts w:ascii="Times New Roman" w:eastAsia="Times New Roman" w:hAnsi="Times New Roman"/>
          <w:sz w:val="28"/>
          <w:szCs w:val="28"/>
          <w:lang w:val="uk-UA" w:eastAsia="ru-RU"/>
        </w:rPr>
        <w:t>ою імені</w:t>
      </w:r>
      <w:r w:rsidR="00027B0B" w:rsidRPr="00E650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В.О. Сухомлинського </w:t>
      </w:r>
      <w:r w:rsidR="00027B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(директор – член-кореспондент </w:t>
      </w:r>
      <w:r w:rsidR="00027B0B" w:rsidRPr="000F5C51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Лариса Дмитрівна Березівська</w:t>
      </w:r>
      <w:r w:rsidR="00027B0B" w:rsidRPr="00E650A1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027B0B">
        <w:rPr>
          <w:rFonts w:ascii="Times New Roman" w:hAnsi="Times New Roman"/>
          <w:sz w:val="28"/>
          <w:szCs w:val="28"/>
          <w:lang w:val="uk-UA"/>
        </w:rPr>
        <w:t>:</w:t>
      </w:r>
    </w:p>
    <w:p w:rsidR="007064D7" w:rsidRPr="006B1AD0" w:rsidRDefault="00727ED1" w:rsidP="00727ED1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27ED1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актуалізовано </w:t>
      </w:r>
      <w:r w:rsidR="007064D7" w:rsidRPr="00C832BF">
        <w:rPr>
          <w:rFonts w:ascii="Times New Roman" w:hAnsi="Times New Roman"/>
          <w:b/>
          <w:sz w:val="28"/>
          <w:szCs w:val="28"/>
          <w:lang w:val="uk-UA"/>
        </w:rPr>
        <w:t>творч</w:t>
      </w:r>
      <w:r w:rsidR="000F5C51" w:rsidRPr="00C832BF">
        <w:rPr>
          <w:rFonts w:ascii="Times New Roman" w:hAnsi="Times New Roman"/>
          <w:b/>
          <w:sz w:val="28"/>
          <w:szCs w:val="28"/>
          <w:lang w:val="uk-UA"/>
        </w:rPr>
        <w:t>ий</w:t>
      </w:r>
      <w:r w:rsidR="007064D7" w:rsidRPr="00C832BF">
        <w:rPr>
          <w:rFonts w:ascii="Times New Roman" w:hAnsi="Times New Roman"/>
          <w:b/>
          <w:sz w:val="28"/>
          <w:szCs w:val="28"/>
          <w:lang w:val="uk-UA"/>
        </w:rPr>
        <w:t xml:space="preserve"> дороб</w:t>
      </w:r>
      <w:r w:rsidR="000F5C51" w:rsidRPr="00C832BF">
        <w:rPr>
          <w:rFonts w:ascii="Times New Roman" w:hAnsi="Times New Roman"/>
          <w:b/>
          <w:sz w:val="28"/>
          <w:szCs w:val="28"/>
          <w:lang w:val="uk-UA"/>
        </w:rPr>
        <w:t>ок</w:t>
      </w:r>
      <w:r w:rsidR="007064D7" w:rsidRPr="00C832BF">
        <w:rPr>
          <w:rFonts w:ascii="Times New Roman" w:hAnsi="Times New Roman"/>
          <w:b/>
          <w:sz w:val="28"/>
          <w:szCs w:val="28"/>
          <w:lang w:val="uk-UA"/>
        </w:rPr>
        <w:t xml:space="preserve"> В.О. Сухомлинського</w:t>
      </w:r>
      <w:r w:rsidR="007064D7" w:rsidRPr="006B1AD0">
        <w:rPr>
          <w:rFonts w:ascii="Times New Roman" w:hAnsi="Times New Roman"/>
          <w:sz w:val="28"/>
          <w:szCs w:val="28"/>
          <w:lang w:val="uk-UA"/>
        </w:rPr>
        <w:t xml:space="preserve"> в контексті розбуд</w:t>
      </w:r>
      <w:r w:rsidR="000F5C51">
        <w:rPr>
          <w:rFonts w:ascii="Times New Roman" w:hAnsi="Times New Roman"/>
          <w:sz w:val="28"/>
          <w:szCs w:val="28"/>
          <w:lang w:val="uk-UA"/>
        </w:rPr>
        <w:t>ови Нової української школи</w:t>
      </w:r>
      <w:r w:rsidR="007064D7" w:rsidRPr="006B1AD0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П</w:t>
      </w:r>
      <w:r w:rsidR="007064D7" w:rsidRPr="006B1AD0">
        <w:rPr>
          <w:rFonts w:ascii="Times New Roman" w:hAnsi="Times New Roman"/>
          <w:sz w:val="28"/>
          <w:szCs w:val="28"/>
          <w:lang w:val="uk-UA"/>
        </w:rPr>
        <w:t>ід час відзначення 100-річчя від дня народження відповідно до пам’ятних дат ЮНЕСКО</w:t>
      </w:r>
      <w:r w:rsidR="000A771F" w:rsidRPr="000A77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2BF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0A771F" w:rsidRPr="006B1AD0">
        <w:rPr>
          <w:rFonts w:ascii="Times New Roman" w:hAnsi="Times New Roman"/>
          <w:sz w:val="28"/>
          <w:szCs w:val="28"/>
          <w:lang w:val="uk-UA"/>
        </w:rPr>
        <w:t>рішення</w:t>
      </w:r>
      <w:r w:rsidR="00C832BF">
        <w:rPr>
          <w:rFonts w:ascii="Times New Roman" w:hAnsi="Times New Roman"/>
          <w:sz w:val="28"/>
          <w:szCs w:val="28"/>
          <w:lang w:val="uk-UA"/>
        </w:rPr>
        <w:t>м</w:t>
      </w:r>
      <w:r w:rsidR="000A771F" w:rsidRPr="006B1AD0">
        <w:rPr>
          <w:rFonts w:ascii="Times New Roman" w:hAnsi="Times New Roman"/>
          <w:sz w:val="28"/>
          <w:szCs w:val="28"/>
          <w:lang w:val="uk-UA"/>
        </w:rPr>
        <w:t xml:space="preserve"> 39-ої сесії Генеральної конференції ЮНЕСКО</w:t>
      </w:r>
      <w:r>
        <w:rPr>
          <w:rFonts w:ascii="Times New Roman" w:hAnsi="Times New Roman"/>
          <w:sz w:val="28"/>
          <w:szCs w:val="28"/>
          <w:lang w:val="uk-UA"/>
        </w:rPr>
        <w:t xml:space="preserve"> о</w:t>
      </w:r>
      <w:r w:rsidRPr="00727ED1">
        <w:rPr>
          <w:rFonts w:ascii="Times New Roman" w:hAnsi="Times New Roman"/>
          <w:sz w:val="28"/>
          <w:szCs w:val="28"/>
          <w:lang w:val="uk-UA"/>
        </w:rPr>
        <w:t>публіковано та презентовано в Україні та Китаї його авторські тексти</w:t>
      </w:r>
      <w:r w:rsidR="007064D7" w:rsidRPr="006B1AD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90FA3">
        <w:rPr>
          <w:rFonts w:ascii="Times New Roman" w:hAnsi="Times New Roman"/>
          <w:sz w:val="28"/>
          <w:szCs w:val="28"/>
          <w:lang w:val="uk-UA"/>
        </w:rPr>
        <w:t xml:space="preserve">Визначну роботу провели Українська асоціація </w:t>
      </w:r>
      <w:r w:rsidR="00090FA3">
        <w:rPr>
          <w:rFonts w:ascii="Times New Roman" w:hAnsi="Times New Roman"/>
          <w:sz w:val="28"/>
          <w:szCs w:val="28"/>
          <w:lang w:val="uk-UA"/>
        </w:rPr>
        <w:lastRenderedPageBreak/>
        <w:t xml:space="preserve">Василя Сухомлинського на чолі з академіком </w:t>
      </w:r>
      <w:r w:rsidR="00090FA3" w:rsidRPr="0037304F">
        <w:rPr>
          <w:rFonts w:ascii="Times New Roman" w:hAnsi="Times New Roman"/>
          <w:b/>
          <w:sz w:val="28"/>
          <w:szCs w:val="28"/>
          <w:lang w:val="uk-UA"/>
        </w:rPr>
        <w:t>Олександрою Яківною Савченко</w:t>
      </w:r>
      <w:r w:rsidR="00090FA3">
        <w:rPr>
          <w:rFonts w:ascii="Times New Roman" w:hAnsi="Times New Roman"/>
          <w:sz w:val="28"/>
          <w:szCs w:val="28"/>
          <w:lang w:val="uk-UA"/>
        </w:rPr>
        <w:t xml:space="preserve"> та особисто академік </w:t>
      </w:r>
      <w:r w:rsidR="00090FA3" w:rsidRPr="0037304F">
        <w:rPr>
          <w:rFonts w:ascii="Times New Roman" w:hAnsi="Times New Roman"/>
          <w:b/>
          <w:sz w:val="28"/>
          <w:szCs w:val="28"/>
          <w:lang w:val="uk-UA"/>
        </w:rPr>
        <w:t>Ольга Василівна Сухомлинська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064D7" w:rsidRPr="006B1AD0" w:rsidRDefault="00727ED1" w:rsidP="00727ED1">
      <w:pPr>
        <w:tabs>
          <w:tab w:val="left" w:pos="567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27ED1">
        <w:rPr>
          <w:rFonts w:ascii="Times New Roman" w:hAnsi="Times New Roman"/>
          <w:iCs/>
          <w:sz w:val="28"/>
          <w:szCs w:val="28"/>
          <w:lang w:val="uk-UA" w:eastAsia="uk-UA"/>
        </w:rPr>
        <w:t>–</w:t>
      </w:r>
      <w:r>
        <w:rPr>
          <w:rFonts w:ascii="Times New Roman" w:hAnsi="Times New Roman"/>
          <w:iCs/>
          <w:sz w:val="28"/>
          <w:szCs w:val="28"/>
          <w:lang w:val="uk-UA" w:eastAsia="uk-UA"/>
        </w:rPr>
        <w:t xml:space="preserve"> о</w:t>
      </w:r>
      <w:r w:rsidR="007064D7" w:rsidRPr="006B1AD0">
        <w:rPr>
          <w:rFonts w:ascii="Times New Roman" w:hAnsi="Times New Roman"/>
          <w:iCs/>
          <w:sz w:val="28"/>
          <w:szCs w:val="28"/>
          <w:lang w:val="uk-UA" w:eastAsia="uk-UA"/>
        </w:rPr>
        <w:t xml:space="preserve">бґрунтовано принцип </w:t>
      </w:r>
      <w:r w:rsidR="007064D7" w:rsidRPr="00C832BF">
        <w:rPr>
          <w:rFonts w:ascii="Times New Roman" w:hAnsi="Times New Roman"/>
          <w:b/>
          <w:iCs/>
          <w:sz w:val="28"/>
          <w:szCs w:val="28"/>
          <w:lang w:val="uk-UA" w:eastAsia="uk-UA"/>
        </w:rPr>
        <w:t>людиноцентризму й дитиноцентризму</w:t>
      </w:r>
      <w:r w:rsidR="007064D7" w:rsidRPr="006B1AD0">
        <w:rPr>
          <w:rFonts w:ascii="Times New Roman" w:hAnsi="Times New Roman"/>
          <w:iCs/>
          <w:sz w:val="28"/>
          <w:szCs w:val="28"/>
          <w:lang w:val="uk-UA" w:eastAsia="uk-UA"/>
        </w:rPr>
        <w:t xml:space="preserve"> як базовий </w:t>
      </w:r>
      <w:r w:rsidR="000F5C51">
        <w:rPr>
          <w:rFonts w:ascii="Times New Roman" w:hAnsi="Times New Roman"/>
          <w:iCs/>
          <w:sz w:val="28"/>
          <w:szCs w:val="28"/>
          <w:lang w:val="uk-UA" w:eastAsia="uk-UA"/>
        </w:rPr>
        <w:t xml:space="preserve">для розвитку </w:t>
      </w:r>
      <w:r w:rsidR="000F5C51" w:rsidRPr="00C832BF">
        <w:rPr>
          <w:rFonts w:ascii="Times New Roman" w:hAnsi="Times New Roman"/>
          <w:b/>
          <w:iCs/>
          <w:sz w:val="28"/>
          <w:szCs w:val="28"/>
          <w:lang w:val="uk-UA" w:eastAsia="uk-UA"/>
        </w:rPr>
        <w:t>інклюзивної</w:t>
      </w:r>
      <w:r>
        <w:rPr>
          <w:rFonts w:ascii="Times New Roman" w:hAnsi="Times New Roman"/>
          <w:iCs/>
          <w:sz w:val="28"/>
          <w:szCs w:val="28"/>
          <w:lang w:val="uk-UA" w:eastAsia="uk-UA"/>
        </w:rPr>
        <w:t xml:space="preserve"> освіти;</w:t>
      </w:r>
    </w:p>
    <w:p w:rsidR="007064D7" w:rsidRPr="006B1AD0" w:rsidRDefault="00727ED1" w:rsidP="00727ED1">
      <w:pPr>
        <w:numPr>
          <w:ilvl w:val="0"/>
          <w:numId w:val="13"/>
        </w:numPr>
        <w:tabs>
          <w:tab w:val="left" w:pos="567"/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</w:t>
      </w:r>
      <w:r w:rsidR="007064D7" w:rsidRPr="006B1AD0">
        <w:rPr>
          <w:rFonts w:ascii="Times New Roman" w:hAnsi="Times New Roman"/>
          <w:sz w:val="28"/>
          <w:szCs w:val="28"/>
          <w:lang w:val="uk-UA" w:eastAsia="uk-UA"/>
        </w:rPr>
        <w:t xml:space="preserve">озкрито </w:t>
      </w:r>
      <w:r w:rsidR="007064D7" w:rsidRPr="00C832BF">
        <w:rPr>
          <w:rFonts w:ascii="Times New Roman" w:hAnsi="Times New Roman"/>
          <w:b/>
          <w:sz w:val="28"/>
          <w:szCs w:val="28"/>
          <w:lang w:val="uk-UA" w:eastAsia="uk-UA"/>
        </w:rPr>
        <w:t>виховний потенціал</w:t>
      </w:r>
      <w:r w:rsidR="007064D7" w:rsidRPr="006B1AD0">
        <w:rPr>
          <w:rFonts w:ascii="Times New Roman" w:hAnsi="Times New Roman"/>
          <w:sz w:val="28"/>
          <w:szCs w:val="28"/>
          <w:lang w:val="uk-UA" w:eastAsia="uk-UA"/>
        </w:rPr>
        <w:t xml:space="preserve"> філософської педагогіки</w:t>
      </w:r>
      <w:r w:rsidR="000F5C5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Тараса Шевченка;</w:t>
      </w:r>
    </w:p>
    <w:p w:rsidR="007064D7" w:rsidRPr="006B1AD0" w:rsidRDefault="00ED1E74" w:rsidP="00ED1E74">
      <w:pPr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проаналізовано</w:t>
      </w:r>
      <w:r w:rsidR="007064D7" w:rsidRPr="006B1AD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пріоритети </w:t>
      </w:r>
      <w:r w:rsidR="007064D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освітньої політики в країнах </w:t>
      </w:r>
      <w:r w:rsidR="007064D7" w:rsidRPr="00C832BF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ЄС, США, КНР</w:t>
      </w:r>
      <w:r w:rsidR="007064D7" w:rsidRPr="006B1AD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064D7">
        <w:rPr>
          <w:rFonts w:ascii="Times New Roman" w:hAnsi="Times New Roman"/>
          <w:color w:val="000000"/>
          <w:sz w:val="28"/>
          <w:szCs w:val="28"/>
          <w:lang w:val="uk-UA" w:eastAsia="uk-UA"/>
        </w:rPr>
        <w:t>в інтерпретації</w:t>
      </w:r>
      <w:r w:rsidR="007064D7" w:rsidRPr="006B1AD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європейських, аме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риканських та китайських учених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064D7" w:rsidRPr="006B1AD0" w:rsidRDefault="00ED1E74" w:rsidP="00ED1E74">
      <w:pPr>
        <w:tabs>
          <w:tab w:val="left" w:pos="567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D1E74">
        <w:rPr>
          <w:rFonts w:ascii="Times New Roman" w:hAnsi="Times New Roman"/>
          <w:sz w:val="28"/>
          <w:szCs w:val="28"/>
          <w:lang w:val="uk-UA" w:eastAsia="uk-UA"/>
        </w:rPr>
        <w:t>–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з</w:t>
      </w:r>
      <w:r w:rsidR="005F77F6">
        <w:rPr>
          <w:rFonts w:ascii="Times New Roman" w:hAnsi="Times New Roman"/>
          <w:sz w:val="28"/>
          <w:szCs w:val="28"/>
          <w:lang w:val="uk-UA" w:eastAsia="uk-UA"/>
        </w:rPr>
        <w:t>’ясовано</w:t>
      </w:r>
      <w:r w:rsidR="007064D7" w:rsidRPr="006B1AD0">
        <w:rPr>
          <w:rFonts w:ascii="Times New Roman" w:hAnsi="Times New Roman"/>
          <w:sz w:val="28"/>
          <w:szCs w:val="28"/>
          <w:lang w:val="uk-UA" w:eastAsia="uk-UA"/>
        </w:rPr>
        <w:t xml:space="preserve"> особливості </w:t>
      </w:r>
      <w:r w:rsidR="007064D7" w:rsidRPr="00C832BF">
        <w:rPr>
          <w:rFonts w:ascii="Times New Roman" w:hAnsi="Times New Roman"/>
          <w:b/>
          <w:sz w:val="28"/>
          <w:szCs w:val="28"/>
          <w:lang w:val="uk-UA" w:eastAsia="uk-UA"/>
        </w:rPr>
        <w:t>інформаційно-психологічного впливу</w:t>
      </w:r>
      <w:r w:rsidR="007064D7" w:rsidRPr="006B1AD0">
        <w:rPr>
          <w:rFonts w:ascii="Times New Roman" w:hAnsi="Times New Roman"/>
          <w:sz w:val="28"/>
          <w:szCs w:val="28"/>
          <w:lang w:val="uk-UA" w:eastAsia="uk-UA"/>
        </w:rPr>
        <w:t xml:space="preserve"> на українську молодь </w:t>
      </w:r>
      <w:r>
        <w:rPr>
          <w:rFonts w:ascii="Times New Roman" w:hAnsi="Times New Roman"/>
          <w:sz w:val="28"/>
          <w:szCs w:val="28"/>
          <w:lang w:val="uk-UA" w:eastAsia="uk-UA"/>
        </w:rPr>
        <w:t>у</w:t>
      </w:r>
      <w:r w:rsidR="007064D7" w:rsidRPr="006B1AD0">
        <w:rPr>
          <w:rFonts w:ascii="Times New Roman" w:hAnsi="Times New Roman"/>
          <w:sz w:val="28"/>
          <w:szCs w:val="28"/>
          <w:lang w:val="uk-UA" w:eastAsia="uk-UA"/>
        </w:rPr>
        <w:t xml:space="preserve"> різних </w:t>
      </w:r>
      <w:r>
        <w:rPr>
          <w:rFonts w:ascii="Times New Roman" w:hAnsi="Times New Roman"/>
          <w:sz w:val="28"/>
          <w:szCs w:val="28"/>
          <w:lang w:val="uk-UA" w:eastAsia="uk-UA"/>
        </w:rPr>
        <w:t>регіонах</w:t>
      </w:r>
      <w:r w:rsidR="007064D7" w:rsidRPr="006B1AD0">
        <w:rPr>
          <w:rFonts w:ascii="Times New Roman" w:hAnsi="Times New Roman"/>
          <w:sz w:val="28"/>
          <w:szCs w:val="28"/>
          <w:lang w:val="uk-UA" w:eastAsia="uk-UA"/>
        </w:rPr>
        <w:t xml:space="preserve"> України, включаючи </w:t>
      </w:r>
      <w:r w:rsidR="006379C7">
        <w:rPr>
          <w:rFonts w:ascii="Times New Roman" w:hAnsi="Times New Roman"/>
          <w:sz w:val="28"/>
          <w:szCs w:val="28"/>
          <w:lang w:val="uk-UA" w:eastAsia="uk-UA"/>
        </w:rPr>
        <w:t xml:space="preserve">тимчасово </w:t>
      </w:r>
      <w:r w:rsidR="007064D7" w:rsidRPr="006B1AD0">
        <w:rPr>
          <w:rFonts w:ascii="Times New Roman" w:hAnsi="Times New Roman"/>
          <w:sz w:val="28"/>
          <w:szCs w:val="28"/>
          <w:lang w:val="uk-UA" w:eastAsia="uk-UA"/>
        </w:rPr>
        <w:t>окуповані</w:t>
      </w:r>
      <w:r w:rsidR="0017056E">
        <w:rPr>
          <w:rFonts w:ascii="Times New Roman" w:hAnsi="Times New Roman"/>
          <w:sz w:val="28"/>
          <w:szCs w:val="28"/>
          <w:lang w:val="uk-UA" w:eastAsia="uk-UA"/>
        </w:rPr>
        <w:t>,</w:t>
      </w:r>
      <w:r w:rsidR="00F331BC">
        <w:rPr>
          <w:rFonts w:ascii="Times New Roman" w:hAnsi="Times New Roman"/>
          <w:sz w:val="28"/>
          <w:szCs w:val="28"/>
          <w:lang w:val="uk-UA" w:eastAsia="uk-UA"/>
        </w:rPr>
        <w:t xml:space="preserve"> та</w:t>
      </w:r>
      <w:r w:rsidR="0017056E">
        <w:rPr>
          <w:rFonts w:ascii="Times New Roman" w:hAnsi="Times New Roman"/>
          <w:sz w:val="28"/>
          <w:szCs w:val="28"/>
          <w:lang w:val="uk-UA" w:eastAsia="uk-UA"/>
        </w:rPr>
        <w:t xml:space="preserve"> р</w:t>
      </w:r>
      <w:r w:rsidR="007064D7" w:rsidRPr="006B1AD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озроблено </w:t>
      </w:r>
      <w:r w:rsidR="007064D7" w:rsidRPr="006B1AD0">
        <w:rPr>
          <w:rFonts w:ascii="Times New Roman" w:hAnsi="Times New Roman"/>
          <w:sz w:val="28"/>
          <w:szCs w:val="28"/>
          <w:lang w:val="uk-UA" w:eastAsia="uk-UA"/>
        </w:rPr>
        <w:t xml:space="preserve">засоби </w:t>
      </w:r>
      <w:r w:rsidR="007064D7" w:rsidRPr="00C832BF">
        <w:rPr>
          <w:rFonts w:ascii="Times New Roman" w:hAnsi="Times New Roman"/>
          <w:b/>
          <w:sz w:val="28"/>
          <w:szCs w:val="28"/>
          <w:lang w:val="uk-UA" w:eastAsia="uk-UA"/>
        </w:rPr>
        <w:t>протидії</w:t>
      </w:r>
      <w:r w:rsidR="007064D7" w:rsidRPr="006B1AD0">
        <w:rPr>
          <w:rFonts w:ascii="Times New Roman" w:hAnsi="Times New Roman"/>
          <w:sz w:val="28"/>
          <w:szCs w:val="28"/>
          <w:lang w:val="uk-UA" w:eastAsia="uk-UA"/>
        </w:rPr>
        <w:t xml:space="preserve"> російській пропаганді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  <w:r w:rsidR="007064D7" w:rsidRPr="006B1AD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9F5B20" w:rsidRDefault="00ED1E74" w:rsidP="00ED1E74">
      <w:pPr>
        <w:tabs>
          <w:tab w:val="left" w:pos="567"/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D1E74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C832BF">
        <w:rPr>
          <w:rFonts w:ascii="Times New Roman" w:hAnsi="Times New Roman"/>
          <w:sz w:val="28"/>
          <w:szCs w:val="28"/>
          <w:lang w:val="uk-UA"/>
        </w:rPr>
        <w:t>озроблено</w:t>
      </w:r>
      <w:r w:rsidR="007064D7" w:rsidRPr="006B1AD0">
        <w:rPr>
          <w:rFonts w:ascii="Times New Roman" w:hAnsi="Times New Roman"/>
          <w:sz w:val="28"/>
          <w:szCs w:val="28"/>
          <w:lang w:val="uk-UA"/>
        </w:rPr>
        <w:t xml:space="preserve"> Концепцію підтримки та сприяння розвитку </w:t>
      </w:r>
      <w:r w:rsidR="007064D7" w:rsidRPr="00C832BF">
        <w:rPr>
          <w:rFonts w:ascii="Times New Roman" w:hAnsi="Times New Roman"/>
          <w:b/>
          <w:sz w:val="28"/>
          <w:szCs w:val="28"/>
          <w:lang w:val="uk-UA"/>
        </w:rPr>
        <w:t>дитячого громадського руху</w:t>
      </w:r>
      <w:r w:rsidR="007064D7" w:rsidRPr="006B1AD0"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 w:rsidR="000A771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064D7" w:rsidRPr="006B1AD0">
        <w:rPr>
          <w:rFonts w:ascii="Times New Roman" w:hAnsi="Times New Roman"/>
          <w:sz w:val="28"/>
          <w:szCs w:val="28"/>
          <w:lang w:val="uk-UA"/>
        </w:rPr>
        <w:t>схвален</w:t>
      </w:r>
      <w:r w:rsidR="000A771F">
        <w:rPr>
          <w:rFonts w:ascii="Times New Roman" w:hAnsi="Times New Roman"/>
          <w:sz w:val="28"/>
          <w:szCs w:val="28"/>
          <w:lang w:val="uk-UA"/>
        </w:rPr>
        <w:t>у</w:t>
      </w:r>
      <w:r w:rsidR="007064D7" w:rsidRPr="006B1A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31BC">
        <w:rPr>
          <w:rFonts w:ascii="Times New Roman" w:hAnsi="Times New Roman"/>
          <w:sz w:val="28"/>
          <w:szCs w:val="28"/>
          <w:lang w:val="uk-UA"/>
        </w:rPr>
        <w:t xml:space="preserve">урядовим </w:t>
      </w:r>
      <w:r w:rsidR="007064D7" w:rsidRPr="006B1AD0">
        <w:rPr>
          <w:rFonts w:ascii="Times New Roman" w:hAnsi="Times New Roman"/>
          <w:sz w:val="28"/>
          <w:szCs w:val="28"/>
          <w:lang w:val="uk-UA"/>
        </w:rPr>
        <w:t>розпорядженням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9F5B20" w:rsidRPr="003313C1" w:rsidRDefault="00ED1E74" w:rsidP="00ED1E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D1E74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тривало</w:t>
      </w:r>
      <w:r w:rsidR="009F5B20" w:rsidRPr="00CC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5B20">
        <w:rPr>
          <w:rFonts w:ascii="Times New Roman" w:hAnsi="Times New Roman"/>
          <w:sz w:val="28"/>
          <w:szCs w:val="28"/>
          <w:lang w:val="uk-UA"/>
        </w:rPr>
        <w:t>н</w:t>
      </w:r>
      <w:r w:rsidR="009F5B20" w:rsidRPr="00CC39E8">
        <w:rPr>
          <w:rFonts w:ascii="Times New Roman" w:hAnsi="Times New Roman"/>
          <w:sz w:val="28"/>
          <w:szCs w:val="28"/>
          <w:lang w:val="uk-UA"/>
        </w:rPr>
        <w:t>ауково-методичн</w:t>
      </w:r>
      <w:r w:rsidR="009F5B20">
        <w:rPr>
          <w:rFonts w:ascii="Times New Roman" w:hAnsi="Times New Roman"/>
          <w:sz w:val="28"/>
          <w:szCs w:val="28"/>
          <w:lang w:val="uk-UA"/>
        </w:rPr>
        <w:t>е</w:t>
      </w:r>
      <w:r w:rsidR="009F5B20" w:rsidRPr="00CC39E8">
        <w:rPr>
          <w:rFonts w:ascii="Times New Roman" w:hAnsi="Times New Roman"/>
          <w:sz w:val="28"/>
          <w:szCs w:val="28"/>
          <w:lang w:val="uk-UA"/>
        </w:rPr>
        <w:t xml:space="preserve"> забезпечення діяльності </w:t>
      </w:r>
      <w:r w:rsidR="009F5B20" w:rsidRPr="00C832BF">
        <w:rPr>
          <w:rFonts w:ascii="Times New Roman" w:hAnsi="Times New Roman"/>
          <w:sz w:val="28"/>
          <w:szCs w:val="28"/>
          <w:lang w:val="uk-UA"/>
        </w:rPr>
        <w:t xml:space="preserve">мережі </w:t>
      </w:r>
      <w:r w:rsidR="009F5B20" w:rsidRPr="00AB58CF">
        <w:rPr>
          <w:rFonts w:ascii="Times New Roman" w:hAnsi="Times New Roman"/>
          <w:b/>
          <w:sz w:val="28"/>
          <w:szCs w:val="28"/>
          <w:lang w:val="uk-UA"/>
        </w:rPr>
        <w:t>освітянських бібліотек</w:t>
      </w:r>
      <w:r w:rsidR="009F5B20" w:rsidRPr="00CC3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5B20" w:rsidRPr="003313C1">
        <w:rPr>
          <w:rFonts w:ascii="Times New Roman" w:hAnsi="Times New Roman"/>
          <w:sz w:val="28"/>
          <w:szCs w:val="28"/>
          <w:lang w:val="uk-UA"/>
        </w:rPr>
        <w:t xml:space="preserve">України. </w:t>
      </w:r>
    </w:p>
    <w:p w:rsidR="009F5B20" w:rsidRPr="003313C1" w:rsidRDefault="006379C7" w:rsidP="009F5B2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9F5B20" w:rsidRPr="007F166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Відділенн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</w:t>
      </w:r>
      <w:r w:rsidR="009F5B20" w:rsidRPr="007F166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психології, вікової фізіології та дефектології</w:t>
      </w:r>
      <w:r w:rsidR="009F5B20" w:rsidRPr="007F1667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F5B20" w:rsidRPr="00B86D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включно</w:t>
      </w:r>
      <w:r w:rsidR="009F5B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інститутами психології імені</w:t>
      </w:r>
      <w:r w:rsidR="009F5B20" w:rsidRPr="003313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Г.С. Костюка (директор – академік </w:t>
      </w:r>
      <w:r w:rsidR="009F5B20" w:rsidRPr="009D3E5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С</w:t>
      </w:r>
      <w:r w:rsidR="00613583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ергій </w:t>
      </w:r>
      <w:r w:rsidR="009F5B20" w:rsidRPr="009D3E5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Д</w:t>
      </w:r>
      <w:r w:rsidR="00613583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митрович</w:t>
      </w:r>
      <w:r w:rsidR="009F5B20" w:rsidRPr="009D3E5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Максименко</w:t>
      </w:r>
      <w:r w:rsidR="009F5B20" w:rsidRPr="003313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), соціальної та політичної психології (директор </w:t>
      </w:r>
      <w:r w:rsidR="007F16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9F5B20" w:rsidRPr="003313C1">
        <w:rPr>
          <w:rFonts w:ascii="Times New Roman" w:eastAsia="Times New Roman" w:hAnsi="Times New Roman"/>
          <w:sz w:val="28"/>
          <w:szCs w:val="28"/>
          <w:lang w:val="uk-UA" w:eastAsia="ru-RU"/>
        </w:rPr>
        <w:t>член-</w:t>
      </w:r>
      <w:r w:rsidR="009F5B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кореспондент </w:t>
      </w:r>
      <w:r w:rsidR="009F5B20" w:rsidRPr="009D3E5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Микола Миколайович Слюсаревський</w:t>
      </w:r>
      <w:r w:rsidR="009F5B20" w:rsidRPr="003313C1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9F5B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9F5B20" w:rsidRPr="003313C1">
        <w:rPr>
          <w:rFonts w:ascii="Times New Roman" w:eastAsia="Times New Roman" w:hAnsi="Times New Roman"/>
          <w:sz w:val="28"/>
          <w:szCs w:val="28"/>
          <w:lang w:val="uk-UA" w:eastAsia="ru-RU"/>
        </w:rPr>
        <w:t>спеціальної педагогіки</w:t>
      </w:r>
      <w:r w:rsidR="007F16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психології імені Миколи Ярмаченка</w:t>
      </w:r>
      <w:r w:rsidR="009F5B20" w:rsidRPr="003313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(директор – академік </w:t>
      </w:r>
      <w:r w:rsidR="009F5B20" w:rsidRPr="009D3E5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В’ячеслав Васильович Засенко</w:t>
      </w:r>
      <w:r w:rsidR="009F5B20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9F5B20" w:rsidRPr="003313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="00ED1E74">
        <w:rPr>
          <w:rFonts w:ascii="Times New Roman" w:eastAsia="Times New Roman" w:hAnsi="Times New Roman"/>
          <w:sz w:val="28"/>
          <w:szCs w:val="28"/>
          <w:lang w:val="uk-UA" w:eastAsia="ru-RU"/>
        </w:rPr>
        <w:t>Українським н</w:t>
      </w:r>
      <w:r w:rsidR="009F5B20" w:rsidRPr="003313C1">
        <w:rPr>
          <w:rFonts w:ascii="Times New Roman" w:eastAsia="Times New Roman" w:hAnsi="Times New Roman"/>
          <w:sz w:val="28"/>
          <w:szCs w:val="28"/>
          <w:lang w:val="uk-UA" w:eastAsia="ru-RU"/>
        </w:rPr>
        <w:t>ауково-методични</w:t>
      </w:r>
      <w:r w:rsidR="009F5B20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="009F5B20" w:rsidRPr="003313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центром практичної психології і соціальної роботи (директор – </w:t>
      </w:r>
      <w:r w:rsidR="009F5B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доктор педагогічних наук </w:t>
      </w:r>
      <w:r w:rsidR="009F5B20" w:rsidRPr="009D3E5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Віталій Григорович Панок</w:t>
      </w:r>
      <w:r w:rsidR="00ED1E74">
        <w:rPr>
          <w:rFonts w:ascii="Times New Roman" w:eastAsia="Times New Roman" w:hAnsi="Times New Roman"/>
          <w:sz w:val="28"/>
          <w:szCs w:val="28"/>
          <w:lang w:val="uk-UA" w:eastAsia="ru-RU"/>
        </w:rPr>
        <w:t>):</w:t>
      </w:r>
    </w:p>
    <w:p w:rsidR="007064D7" w:rsidRPr="00362A42" w:rsidRDefault="00ED1E74" w:rsidP="00ED1E74">
      <w:pPr>
        <w:tabs>
          <w:tab w:val="left" w:pos="567"/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D1E74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6282">
        <w:rPr>
          <w:rFonts w:ascii="Times New Roman" w:hAnsi="Times New Roman"/>
          <w:sz w:val="28"/>
          <w:szCs w:val="28"/>
          <w:lang w:val="uk-UA"/>
        </w:rPr>
        <w:t>с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творено концепцію функціонування </w:t>
      </w:r>
      <w:r w:rsidR="00907F6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2912CF">
        <w:rPr>
          <w:rFonts w:ascii="Times New Roman" w:hAnsi="Times New Roman"/>
          <w:sz w:val="28"/>
          <w:szCs w:val="28"/>
          <w:lang w:val="uk-UA"/>
        </w:rPr>
        <w:t>розроблено</w:t>
      </w:r>
      <w:r w:rsidR="00907F6E" w:rsidRPr="00362A42">
        <w:rPr>
          <w:rFonts w:ascii="Times New Roman" w:hAnsi="Times New Roman"/>
          <w:sz w:val="28"/>
          <w:szCs w:val="28"/>
          <w:lang w:val="uk-UA"/>
        </w:rPr>
        <w:t xml:space="preserve"> рекомендації </w:t>
      </w:r>
      <w:r w:rsidR="002912CF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907F6E" w:rsidRPr="00362A42">
        <w:rPr>
          <w:rFonts w:ascii="Times New Roman" w:hAnsi="Times New Roman"/>
          <w:sz w:val="28"/>
          <w:szCs w:val="28"/>
          <w:lang w:val="uk-UA"/>
        </w:rPr>
        <w:t xml:space="preserve">стимулювання </w:t>
      </w:r>
      <w:r w:rsidR="00907F6E" w:rsidRPr="00613583">
        <w:rPr>
          <w:rFonts w:ascii="Times New Roman" w:hAnsi="Times New Roman"/>
          <w:b/>
          <w:sz w:val="28"/>
          <w:szCs w:val="28"/>
          <w:lang w:val="uk-UA"/>
        </w:rPr>
        <w:t xml:space="preserve">творчого </w:t>
      </w:r>
      <w:r w:rsidR="007064D7" w:rsidRPr="00613583">
        <w:rPr>
          <w:rFonts w:ascii="Times New Roman" w:hAnsi="Times New Roman"/>
          <w:b/>
          <w:sz w:val="28"/>
          <w:szCs w:val="28"/>
          <w:lang w:val="uk-UA"/>
        </w:rPr>
        <w:t>сприймання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6282">
        <w:rPr>
          <w:rFonts w:ascii="Times New Roman" w:hAnsi="Times New Roman"/>
          <w:sz w:val="28"/>
          <w:szCs w:val="28"/>
          <w:lang w:val="uk-UA"/>
        </w:rPr>
        <w:t xml:space="preserve">в умовах </w:t>
      </w:r>
      <w:r w:rsidR="00006282" w:rsidRPr="00613583">
        <w:rPr>
          <w:rFonts w:ascii="Times New Roman" w:hAnsi="Times New Roman"/>
          <w:b/>
          <w:sz w:val="28"/>
          <w:szCs w:val="28"/>
          <w:lang w:val="uk-UA"/>
        </w:rPr>
        <w:t>надлишкової інформації</w:t>
      </w:r>
      <w:r>
        <w:rPr>
          <w:rFonts w:ascii="Times New Roman" w:hAnsi="Times New Roman"/>
          <w:b/>
          <w:sz w:val="28"/>
          <w:szCs w:val="28"/>
          <w:lang w:val="uk-UA"/>
        </w:rPr>
        <w:t>;</w:t>
      </w:r>
    </w:p>
    <w:p w:rsidR="007064D7" w:rsidRDefault="00ED1E74" w:rsidP="00ED1E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D1E74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907F6E">
        <w:rPr>
          <w:rFonts w:ascii="Times New Roman" w:hAnsi="Times New Roman"/>
          <w:sz w:val="28"/>
          <w:szCs w:val="28"/>
          <w:lang w:val="uk-UA"/>
        </w:rPr>
        <w:t>озроблено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 концепцію розвитку </w:t>
      </w:r>
      <w:r w:rsidR="00907F6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907F6E" w:rsidRPr="00362A42">
        <w:rPr>
          <w:rFonts w:ascii="Times New Roman" w:hAnsi="Times New Roman"/>
          <w:sz w:val="28"/>
          <w:szCs w:val="28"/>
          <w:lang w:val="uk-UA"/>
        </w:rPr>
        <w:t xml:space="preserve">технології формування 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суб’єктної </w:t>
      </w:r>
      <w:r w:rsidR="007064D7" w:rsidRPr="00613583">
        <w:rPr>
          <w:rFonts w:ascii="Times New Roman" w:hAnsi="Times New Roman"/>
          <w:b/>
          <w:sz w:val="28"/>
          <w:szCs w:val="28"/>
          <w:lang w:val="uk-UA"/>
        </w:rPr>
        <w:t>активності д</w:t>
      </w:r>
      <w:r w:rsidR="00006282" w:rsidRPr="00613583">
        <w:rPr>
          <w:rFonts w:ascii="Times New Roman" w:hAnsi="Times New Roman"/>
          <w:b/>
          <w:sz w:val="28"/>
          <w:szCs w:val="28"/>
          <w:lang w:val="uk-UA"/>
        </w:rPr>
        <w:t>орослих у віртуальному просторі</w:t>
      </w:r>
      <w:r w:rsidR="00907F6E">
        <w:rPr>
          <w:rFonts w:ascii="Times New Roman" w:hAnsi="Times New Roman"/>
          <w:sz w:val="28"/>
          <w:szCs w:val="28"/>
          <w:lang w:val="uk-UA"/>
        </w:rPr>
        <w:t>,</w:t>
      </w:r>
      <w:r w:rsidR="00006282">
        <w:rPr>
          <w:rFonts w:ascii="Times New Roman" w:hAnsi="Times New Roman"/>
          <w:sz w:val="28"/>
          <w:szCs w:val="28"/>
          <w:lang w:val="uk-UA"/>
        </w:rPr>
        <w:t xml:space="preserve"> зокрема для</w:t>
      </w:r>
      <w:r>
        <w:rPr>
          <w:rFonts w:ascii="Times New Roman" w:hAnsi="Times New Roman"/>
          <w:sz w:val="28"/>
          <w:szCs w:val="28"/>
          <w:lang w:val="uk-UA"/>
        </w:rPr>
        <w:t xml:space="preserve"> користувачів соціальних мереж;</w:t>
      </w:r>
    </w:p>
    <w:p w:rsidR="007064D7" w:rsidRPr="00362A42" w:rsidRDefault="00ED1E74" w:rsidP="00ED1E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D1E74">
        <w:rPr>
          <w:rFonts w:ascii="Times New Roman" w:hAnsi="Times New Roman"/>
          <w:sz w:val="28"/>
          <w:szCs w:val="28"/>
          <w:lang w:val="uk-UA"/>
        </w:rPr>
        <w:lastRenderedPageBreak/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напрацьовано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 загальн</w:t>
      </w:r>
      <w:r w:rsidR="00907F6E">
        <w:rPr>
          <w:rFonts w:ascii="Times New Roman" w:hAnsi="Times New Roman"/>
          <w:sz w:val="28"/>
          <w:szCs w:val="28"/>
          <w:lang w:val="uk-UA"/>
        </w:rPr>
        <w:t>і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 технологі</w:t>
      </w:r>
      <w:r w:rsidR="00006282">
        <w:rPr>
          <w:rFonts w:ascii="Times New Roman" w:hAnsi="Times New Roman"/>
          <w:sz w:val="28"/>
          <w:szCs w:val="28"/>
          <w:lang w:val="uk-UA"/>
        </w:rPr>
        <w:t>ї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 психофізіологічного забезпечення </w:t>
      </w:r>
      <w:r w:rsidR="007064D7" w:rsidRPr="00F331BC">
        <w:rPr>
          <w:rFonts w:ascii="Times New Roman" w:hAnsi="Times New Roman"/>
          <w:b/>
          <w:sz w:val="28"/>
          <w:szCs w:val="28"/>
          <w:lang w:val="uk-UA"/>
        </w:rPr>
        <w:t>професійного самоздійснення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 фахівц</w:t>
      </w:r>
      <w:r w:rsidR="00006282">
        <w:rPr>
          <w:rFonts w:ascii="Times New Roman" w:hAnsi="Times New Roman"/>
          <w:sz w:val="28"/>
          <w:szCs w:val="28"/>
          <w:lang w:val="uk-UA"/>
        </w:rPr>
        <w:t>ів різних професій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 в умовах со</w:t>
      </w:r>
      <w:r w:rsidR="007064D7">
        <w:rPr>
          <w:rFonts w:ascii="Times New Roman" w:hAnsi="Times New Roman"/>
          <w:sz w:val="28"/>
          <w:szCs w:val="28"/>
          <w:lang w:val="uk-UA"/>
        </w:rPr>
        <w:t>ціально-економічних перетворень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7064D7" w:rsidRPr="00362A42">
        <w:rPr>
          <w:lang w:val="uk-UA"/>
        </w:rPr>
        <w:t xml:space="preserve"> </w:t>
      </w:r>
    </w:p>
    <w:p w:rsidR="007064D7" w:rsidRPr="00362A42" w:rsidRDefault="00ED1E74" w:rsidP="00907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 с</w:t>
      </w:r>
      <w:r w:rsidR="007064D7">
        <w:rPr>
          <w:rFonts w:ascii="Times New Roman" w:hAnsi="Times New Roman"/>
          <w:sz w:val="28"/>
          <w:szCs w:val="28"/>
          <w:lang w:val="uk-UA"/>
        </w:rPr>
        <w:t>творено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 концепцію формування в громадській думці </w:t>
      </w:r>
      <w:r w:rsidR="007064D7" w:rsidRPr="00613583">
        <w:rPr>
          <w:rFonts w:ascii="Times New Roman" w:hAnsi="Times New Roman"/>
          <w:b/>
          <w:sz w:val="28"/>
          <w:szCs w:val="28"/>
          <w:lang w:val="uk-UA"/>
        </w:rPr>
        <w:t>позитивного образу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 освітніх інновацій, </w:t>
      </w:r>
      <w:r>
        <w:rPr>
          <w:rFonts w:ascii="Times New Roman" w:hAnsi="Times New Roman"/>
          <w:sz w:val="28"/>
          <w:szCs w:val="28"/>
          <w:lang w:val="uk-UA"/>
        </w:rPr>
        <w:t xml:space="preserve">розроблено 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організаційні форми та методичні засоби соціально-психологічного </w:t>
      </w:r>
      <w:r w:rsidR="007064D7" w:rsidRPr="00613583">
        <w:rPr>
          <w:rFonts w:ascii="Times New Roman" w:hAnsi="Times New Roman"/>
          <w:b/>
          <w:sz w:val="28"/>
          <w:szCs w:val="28"/>
          <w:lang w:val="uk-UA"/>
        </w:rPr>
        <w:t>супроводу впровадження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 освітніх реформ.</w:t>
      </w:r>
      <w:r w:rsidR="007064D7" w:rsidRPr="00362A42">
        <w:rPr>
          <w:lang w:val="uk-UA"/>
        </w:rPr>
        <w:t xml:space="preserve"> </w:t>
      </w:r>
    </w:p>
    <w:p w:rsidR="007064D7" w:rsidRPr="00074914" w:rsidRDefault="00286249" w:rsidP="00907F6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адаптовано міжнародну </w:t>
      </w:r>
      <w:r w:rsidR="007064D7" w:rsidRPr="00286249">
        <w:rPr>
          <w:rFonts w:ascii="Times New Roman" w:hAnsi="Times New Roman"/>
          <w:b/>
          <w:sz w:val="28"/>
          <w:szCs w:val="28"/>
          <w:lang w:val="uk-UA"/>
        </w:rPr>
        <w:t>класифікацію</w:t>
      </w:r>
      <w:r w:rsidR="007064D7" w:rsidRPr="00286249">
        <w:rPr>
          <w:rFonts w:ascii="Times New Roman" w:hAnsi="Times New Roman"/>
          <w:sz w:val="28"/>
          <w:szCs w:val="28"/>
          <w:lang w:val="uk-UA"/>
        </w:rPr>
        <w:t xml:space="preserve"> функціонування, обмеження життєдіяльності, здоров’я дітей </w:t>
      </w:r>
      <w:r w:rsidRPr="00286249">
        <w:rPr>
          <w:rFonts w:ascii="Times New Roman" w:hAnsi="Times New Roman"/>
          <w:sz w:val="28"/>
          <w:szCs w:val="28"/>
          <w:lang w:val="uk-UA"/>
        </w:rPr>
        <w:t>і</w:t>
      </w:r>
      <w:r w:rsidR="007064D7" w:rsidRPr="00286249">
        <w:rPr>
          <w:rFonts w:ascii="Times New Roman" w:hAnsi="Times New Roman"/>
          <w:sz w:val="28"/>
          <w:szCs w:val="28"/>
          <w:lang w:val="uk-UA"/>
        </w:rPr>
        <w:t xml:space="preserve"> підлітків</w:t>
      </w:r>
      <w:r w:rsidRPr="00286249">
        <w:rPr>
          <w:rFonts w:ascii="Times New Roman" w:hAnsi="Times New Roman"/>
          <w:sz w:val="28"/>
          <w:szCs w:val="28"/>
          <w:lang w:val="uk-UA"/>
        </w:rPr>
        <w:t xml:space="preserve"> для визначення </w:t>
      </w:r>
      <w:r w:rsidR="007064D7" w:rsidRPr="00286249">
        <w:rPr>
          <w:rFonts w:ascii="Times New Roman" w:hAnsi="Times New Roman"/>
          <w:sz w:val="28"/>
          <w:szCs w:val="28"/>
          <w:lang w:val="uk-UA"/>
        </w:rPr>
        <w:t xml:space="preserve"> характеристик розвитку дитини</w:t>
      </w:r>
      <w:r w:rsidR="00613583" w:rsidRPr="00286249">
        <w:rPr>
          <w:rFonts w:ascii="Times New Roman" w:hAnsi="Times New Roman"/>
          <w:sz w:val="28"/>
          <w:szCs w:val="28"/>
          <w:lang w:val="uk-UA"/>
        </w:rPr>
        <w:t>.</w:t>
      </w:r>
      <w:r w:rsidR="007064D7" w:rsidRPr="00286249">
        <w:rPr>
          <w:rFonts w:ascii="Times New Roman" w:hAnsi="Times New Roman"/>
          <w:sz w:val="28"/>
          <w:szCs w:val="28"/>
          <w:lang w:val="uk-UA"/>
        </w:rPr>
        <w:t xml:space="preserve"> Розроблено </w:t>
      </w:r>
      <w:r w:rsidR="007064D7" w:rsidRPr="00286249">
        <w:rPr>
          <w:rFonts w:ascii="Times New Roman" w:hAnsi="Times New Roman"/>
          <w:b/>
          <w:sz w:val="28"/>
          <w:szCs w:val="28"/>
          <w:lang w:val="uk-UA"/>
        </w:rPr>
        <w:t>критерії оцінювання</w:t>
      </w:r>
      <w:r w:rsidR="007064D7" w:rsidRPr="00286249">
        <w:rPr>
          <w:rFonts w:ascii="Times New Roman" w:hAnsi="Times New Roman"/>
          <w:sz w:val="28"/>
          <w:szCs w:val="28"/>
          <w:lang w:val="uk-UA"/>
        </w:rPr>
        <w:t xml:space="preserve"> навчальних досягнень учнів з інтелектуальними порушеннями, а також </w:t>
      </w:r>
      <w:r w:rsidR="007064D7" w:rsidRPr="00286249">
        <w:rPr>
          <w:rFonts w:ascii="Times New Roman" w:hAnsi="Times New Roman"/>
          <w:b/>
          <w:sz w:val="28"/>
          <w:szCs w:val="28"/>
          <w:lang w:val="uk-UA"/>
        </w:rPr>
        <w:t>програми та рекомендації</w:t>
      </w:r>
      <w:r w:rsidR="007064D7" w:rsidRPr="00286249">
        <w:rPr>
          <w:rFonts w:ascii="Times New Roman" w:hAnsi="Times New Roman"/>
          <w:sz w:val="28"/>
          <w:szCs w:val="28"/>
          <w:lang w:val="uk-UA"/>
        </w:rPr>
        <w:t xml:space="preserve"> щодо навчання і розвитку дітей з </w:t>
      </w:r>
      <w:r w:rsidR="007064D7" w:rsidRPr="00286249">
        <w:rPr>
          <w:rFonts w:ascii="Times New Roman" w:hAnsi="Times New Roman"/>
          <w:b/>
          <w:sz w:val="28"/>
          <w:szCs w:val="28"/>
          <w:lang w:val="uk-UA"/>
        </w:rPr>
        <w:t>особливими потребами</w:t>
      </w:r>
      <w:r w:rsidR="007064D7" w:rsidRPr="00286249">
        <w:rPr>
          <w:rFonts w:ascii="Times New Roman" w:hAnsi="Times New Roman"/>
          <w:sz w:val="28"/>
          <w:szCs w:val="28"/>
          <w:lang w:val="uk-UA"/>
        </w:rPr>
        <w:t>.</w:t>
      </w:r>
      <w:r w:rsidR="007064D7" w:rsidRPr="00286249">
        <w:rPr>
          <w:lang w:val="uk-UA"/>
        </w:rPr>
        <w:t xml:space="preserve"> </w:t>
      </w:r>
    </w:p>
    <w:p w:rsidR="00CC508A" w:rsidRDefault="00074914" w:rsidP="00074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4914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7064D7" w:rsidRPr="00074914">
        <w:rPr>
          <w:rFonts w:ascii="Times New Roman" w:hAnsi="Times New Roman"/>
          <w:sz w:val="28"/>
          <w:szCs w:val="28"/>
          <w:lang w:val="uk-UA"/>
        </w:rPr>
        <w:t xml:space="preserve">проваджено </w:t>
      </w:r>
      <w:r w:rsidR="007064D7" w:rsidRPr="00074914">
        <w:rPr>
          <w:rFonts w:ascii="Times New Roman" w:hAnsi="Times New Roman"/>
          <w:b/>
          <w:sz w:val="28"/>
          <w:szCs w:val="28"/>
          <w:lang w:val="uk-UA"/>
        </w:rPr>
        <w:t>модель</w:t>
      </w:r>
      <w:r w:rsidR="0009100A" w:rsidRPr="00074914">
        <w:rPr>
          <w:rFonts w:ascii="Times New Roman" w:hAnsi="Times New Roman"/>
          <w:b/>
          <w:sz w:val="28"/>
          <w:szCs w:val="28"/>
          <w:lang w:val="uk-UA"/>
        </w:rPr>
        <w:t>, програми та методики</w:t>
      </w:r>
      <w:r w:rsidR="007064D7" w:rsidRPr="00074914">
        <w:rPr>
          <w:rFonts w:ascii="Times New Roman" w:hAnsi="Times New Roman"/>
          <w:sz w:val="28"/>
          <w:szCs w:val="28"/>
          <w:lang w:val="uk-UA"/>
        </w:rPr>
        <w:t xml:space="preserve"> психосоціальної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 підтримки дітей, постраждалих внаслідок військового конфлікту</w:t>
      </w:r>
      <w:r w:rsidR="0009100A">
        <w:rPr>
          <w:rFonts w:ascii="Times New Roman" w:hAnsi="Times New Roman"/>
          <w:sz w:val="28"/>
          <w:szCs w:val="28"/>
          <w:lang w:val="uk-UA"/>
        </w:rPr>
        <w:t>,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 та механізм взаємодії фахівців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100A">
        <w:rPr>
          <w:rFonts w:ascii="Times New Roman" w:hAnsi="Times New Roman"/>
          <w:sz w:val="28"/>
          <w:szCs w:val="28"/>
          <w:lang w:val="uk-UA"/>
        </w:rPr>
        <w:t>наданн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6879" w:rsidRPr="00362A42">
        <w:rPr>
          <w:rFonts w:ascii="Times New Roman" w:hAnsi="Times New Roman"/>
          <w:sz w:val="28"/>
          <w:szCs w:val="28"/>
          <w:lang w:val="uk-UA"/>
        </w:rPr>
        <w:t>психотерапевтичної, психіатричної, реабілітаційної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64D7" w:rsidRPr="00BB6879">
        <w:rPr>
          <w:rFonts w:ascii="Times New Roman" w:hAnsi="Times New Roman"/>
          <w:b/>
          <w:sz w:val="28"/>
          <w:szCs w:val="28"/>
          <w:lang w:val="uk-UA"/>
        </w:rPr>
        <w:t>допомоги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706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озроблено </w:t>
      </w:r>
      <w:r w:rsidR="007064D7" w:rsidRPr="00BB6879">
        <w:rPr>
          <w:rFonts w:ascii="Times New Roman" w:hAnsi="Times New Roman"/>
          <w:b/>
          <w:sz w:val="28"/>
          <w:szCs w:val="28"/>
          <w:lang w:val="uk-UA"/>
        </w:rPr>
        <w:t>методичні засади</w:t>
      </w:r>
      <w:r w:rsidR="007064D7" w:rsidRPr="00362A42">
        <w:rPr>
          <w:rFonts w:ascii="Times New Roman" w:hAnsi="Times New Roman"/>
          <w:sz w:val="28"/>
          <w:szCs w:val="28"/>
          <w:lang w:val="uk-UA"/>
        </w:rPr>
        <w:t xml:space="preserve"> психодіагностичної роботи працівників психологічної служби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C508A" w:rsidRDefault="00CC508A" w:rsidP="00CC508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0CE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За провідної участі вчених </w:t>
      </w:r>
      <w:r w:rsidRPr="00FB2C4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Відділення загальної середньої освіти</w:t>
      </w:r>
      <w:r w:rsidRPr="004D41D7">
        <w:rPr>
          <w:rFonts w:ascii="Times New Roman" w:eastAsia="Times New Roman" w:hAnsi="Times New Roman"/>
          <w:sz w:val="28"/>
          <w:szCs w:val="28"/>
          <w:lang w:val="uk-UA" w:eastAsia="ru-RU"/>
        </w:rPr>
        <w:t>, включаючи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D0C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Інститути – педагогіки (директор –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віце-президент НАПН України, </w:t>
      </w:r>
      <w:r w:rsidRPr="00ED0C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член-кореспондент </w:t>
      </w:r>
      <w:r w:rsidRPr="00A34D70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Олег Михайлович Топузов</w:t>
      </w:r>
      <w:r w:rsidRPr="00ED0C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), інформаційних технологій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засобів навчання (директор – </w:t>
      </w:r>
      <w:r w:rsidRPr="00ED0C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академік </w:t>
      </w:r>
      <w:r w:rsidRPr="00A34D70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Валерій Юхимович Биков</w:t>
      </w:r>
      <w:r w:rsidRPr="00ED0C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та обдарованої дитини (директор –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кандидат філософських наук </w:t>
      </w:r>
      <w:r w:rsidRPr="00A34D70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Максим Сергійович Гальченко</w:t>
      </w:r>
      <w:r w:rsidRPr="00ED0CED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7064D7" w:rsidRPr="001D5D73" w:rsidRDefault="00074914" w:rsidP="0007491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74914">
        <w:rPr>
          <w:rFonts w:ascii="Times New Roman" w:hAnsi="Times New Roman"/>
          <w:sz w:val="28"/>
          <w:szCs w:val="28"/>
          <w:lang w:val="uk-UA" w:eastAsia="ru-RU"/>
        </w:rPr>
        <w:t>–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дійснено дидактико-методичне обґрунтування </w:t>
      </w:r>
      <w:r w:rsidR="007064D7" w:rsidRPr="00BB6879">
        <w:rPr>
          <w:rFonts w:ascii="Times New Roman" w:hAnsi="Times New Roman"/>
          <w:b/>
          <w:sz w:val="28"/>
          <w:szCs w:val="28"/>
          <w:lang w:val="uk-UA" w:eastAsia="ru-RU"/>
        </w:rPr>
        <w:t>модернізації змісту початкової освіти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на засадах компетентнісного підходу, що знайшло відображення в Державному стандарті</w:t>
      </w:r>
      <w:r w:rsidR="00BB6879">
        <w:rPr>
          <w:rFonts w:ascii="Times New Roman" w:hAnsi="Times New Roman"/>
          <w:sz w:val="28"/>
          <w:szCs w:val="28"/>
          <w:lang w:val="uk-UA" w:eastAsia="ru-RU"/>
        </w:rPr>
        <w:t xml:space="preserve"> та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у побудованій на його основі типовій освітній програмі, яка рекомендована МОН України, </w:t>
      </w:r>
      <w:r w:rsidR="002912CF">
        <w:rPr>
          <w:rFonts w:ascii="Times New Roman" w:hAnsi="Times New Roman"/>
          <w:sz w:val="28"/>
          <w:szCs w:val="28"/>
          <w:lang w:val="uk-UA" w:eastAsia="ru-RU"/>
        </w:rPr>
        <w:t xml:space="preserve">а також 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>в 11 підручниках і 8 навчальних посібниках</w:t>
      </w:r>
      <w:r w:rsidR="00BB6879">
        <w:rPr>
          <w:rFonts w:ascii="Times New Roman" w:hAnsi="Times New Roman"/>
          <w:sz w:val="28"/>
          <w:szCs w:val="28"/>
          <w:lang w:val="uk-UA" w:eastAsia="ru-RU"/>
        </w:rPr>
        <w:t xml:space="preserve"> з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гриф</w:t>
      </w:r>
      <w:r w:rsidR="00BB6879">
        <w:rPr>
          <w:rFonts w:ascii="Times New Roman" w:hAnsi="Times New Roman"/>
          <w:sz w:val="28"/>
          <w:szCs w:val="28"/>
          <w:lang w:val="uk-UA" w:eastAsia="ru-RU"/>
        </w:rPr>
        <w:t>ом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МОН України. </w:t>
      </w:r>
      <w:r w:rsidR="007064D7">
        <w:rPr>
          <w:rFonts w:ascii="Times New Roman" w:hAnsi="Times New Roman"/>
          <w:sz w:val="28"/>
          <w:szCs w:val="28"/>
          <w:lang w:val="uk-UA" w:eastAsia="ru-RU"/>
        </w:rPr>
        <w:t>Підготовлено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064D7" w:rsidRPr="00BB6879">
        <w:rPr>
          <w:rFonts w:ascii="Times New Roman" w:hAnsi="Times New Roman"/>
          <w:b/>
          <w:sz w:val="28"/>
          <w:szCs w:val="28"/>
          <w:lang w:val="uk-UA" w:eastAsia="ru-RU"/>
        </w:rPr>
        <w:t>методичні розробки і рекомендації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з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76D18">
        <w:rPr>
          <w:rFonts w:ascii="Times New Roman" w:hAnsi="Times New Roman"/>
          <w:sz w:val="28"/>
          <w:szCs w:val="28"/>
          <w:lang w:val="uk-UA" w:eastAsia="ru-RU"/>
        </w:rPr>
        <w:t>вивчення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предметів, організації освітнього процесу, підготовки </w:t>
      </w:r>
      <w:r w:rsidR="007064D7" w:rsidRPr="00BB6879">
        <w:rPr>
          <w:rFonts w:ascii="Times New Roman" w:hAnsi="Times New Roman"/>
          <w:b/>
          <w:sz w:val="28"/>
          <w:szCs w:val="28"/>
          <w:lang w:val="uk-UA" w:eastAsia="ru-RU"/>
        </w:rPr>
        <w:t>вчителів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7064D7" w:rsidRPr="001D5D73" w:rsidRDefault="00074914" w:rsidP="00074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74914">
        <w:rPr>
          <w:rFonts w:ascii="Times New Roman" w:hAnsi="Times New Roman"/>
          <w:sz w:val="28"/>
          <w:szCs w:val="28"/>
          <w:lang w:val="uk-UA" w:eastAsia="ru-RU"/>
        </w:rPr>
        <w:lastRenderedPageBreak/>
        <w:t>–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одальшого розвитку набула теорія і методика компетентнісно орієнтованого навчання в </w:t>
      </w:r>
      <w:r w:rsidR="007064D7" w:rsidRPr="00BB6879">
        <w:rPr>
          <w:rFonts w:ascii="Times New Roman" w:hAnsi="Times New Roman"/>
          <w:b/>
          <w:sz w:val="28"/>
          <w:szCs w:val="28"/>
          <w:lang w:val="uk-UA" w:eastAsia="ru-RU"/>
        </w:rPr>
        <w:t>основній і старшій школі</w:t>
      </w:r>
      <w:r w:rsidR="00BB6879">
        <w:rPr>
          <w:rFonts w:ascii="Times New Roman" w:hAnsi="Times New Roman"/>
          <w:sz w:val="28"/>
          <w:szCs w:val="28"/>
          <w:lang w:val="uk-UA" w:eastAsia="ru-RU"/>
        </w:rPr>
        <w:t>.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B6879">
        <w:rPr>
          <w:rFonts w:ascii="Times New Roman" w:hAnsi="Times New Roman"/>
          <w:sz w:val="28"/>
          <w:szCs w:val="28"/>
          <w:lang w:val="uk-UA" w:eastAsia="ru-RU"/>
        </w:rPr>
        <w:t>О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бґрунтовано компонентний склад і змістове наповнення предметних компетентностей з </w:t>
      </w:r>
      <w:r w:rsidR="007064D7" w:rsidRPr="00BB6879">
        <w:rPr>
          <w:rFonts w:ascii="Times New Roman" w:hAnsi="Times New Roman"/>
          <w:b/>
          <w:sz w:val="28"/>
          <w:szCs w:val="28"/>
          <w:lang w:val="uk-UA" w:eastAsia="ru-RU"/>
        </w:rPr>
        <w:t>біології і хімії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для базової середньої освіти; з’ясовано стратегії, види і форми навчальної діяльності</w:t>
      </w:r>
      <w:r w:rsidR="00BB6879">
        <w:rPr>
          <w:rFonts w:ascii="Times New Roman" w:hAnsi="Times New Roman"/>
          <w:sz w:val="28"/>
          <w:szCs w:val="28"/>
          <w:lang w:val="uk-UA" w:eastAsia="ru-RU"/>
        </w:rPr>
        <w:t xml:space="preserve"> з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формування </w:t>
      </w:r>
      <w:r w:rsidR="007064D7" w:rsidRPr="00BB6879">
        <w:rPr>
          <w:rFonts w:ascii="Times New Roman" w:hAnsi="Times New Roman"/>
          <w:b/>
          <w:sz w:val="28"/>
          <w:szCs w:val="28"/>
          <w:lang w:val="uk-UA" w:eastAsia="ru-RU"/>
        </w:rPr>
        <w:t>історичної</w:t>
      </w:r>
      <w:r w:rsidR="007064D7">
        <w:rPr>
          <w:rFonts w:ascii="Times New Roman" w:hAnsi="Times New Roman"/>
          <w:sz w:val="28"/>
          <w:szCs w:val="28"/>
          <w:lang w:val="uk-UA" w:eastAsia="ru-RU"/>
        </w:rPr>
        <w:t xml:space="preserve"> компетентності учнів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; обґрунтовано засади компетентнісно орієнтованого навчання </w:t>
      </w:r>
      <w:r w:rsidR="007064D7" w:rsidRPr="00BB6879">
        <w:rPr>
          <w:rFonts w:ascii="Times New Roman" w:hAnsi="Times New Roman"/>
          <w:b/>
          <w:sz w:val="28"/>
          <w:szCs w:val="28"/>
          <w:lang w:val="uk-UA" w:eastAsia="ru-RU"/>
        </w:rPr>
        <w:t>української мови і літературного читання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для закладів з національними мовами навчання, української мови і літе</w:t>
      </w:r>
      <w:r w:rsidR="00C76D18">
        <w:rPr>
          <w:rFonts w:ascii="Times New Roman" w:hAnsi="Times New Roman"/>
          <w:sz w:val="28"/>
          <w:szCs w:val="28"/>
          <w:lang w:val="uk-UA" w:eastAsia="ru-RU"/>
        </w:rPr>
        <w:t xml:space="preserve">ратури </w:t>
      </w:r>
      <w:r>
        <w:rPr>
          <w:rFonts w:ascii="Times New Roman" w:hAnsi="Times New Roman"/>
          <w:sz w:val="28"/>
          <w:szCs w:val="28"/>
          <w:lang w:val="uk-UA" w:eastAsia="ru-RU"/>
        </w:rPr>
        <w:t>у профільній школі;</w:t>
      </w:r>
    </w:p>
    <w:p w:rsidR="007064D7" w:rsidRPr="001D5D73" w:rsidRDefault="00286249" w:rsidP="002862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86249">
        <w:rPr>
          <w:rFonts w:ascii="Times New Roman" w:hAnsi="Times New Roman"/>
          <w:sz w:val="28"/>
          <w:szCs w:val="28"/>
          <w:lang w:val="uk-UA" w:eastAsia="ru-RU"/>
        </w:rPr>
        <w:t>–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D360D">
        <w:rPr>
          <w:rFonts w:ascii="Times New Roman" w:hAnsi="Times New Roman"/>
          <w:sz w:val="28"/>
          <w:szCs w:val="28"/>
          <w:lang w:val="uk-UA" w:eastAsia="ru-RU"/>
        </w:rPr>
        <w:t>о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бґрунтовано принципи і методи формування адаптивних </w:t>
      </w:r>
      <w:r w:rsidR="007064D7" w:rsidRPr="00BB6879">
        <w:rPr>
          <w:rFonts w:ascii="Times New Roman" w:hAnsi="Times New Roman"/>
          <w:b/>
          <w:sz w:val="28"/>
          <w:szCs w:val="28"/>
          <w:lang w:val="uk-UA" w:eastAsia="ru-RU"/>
        </w:rPr>
        <w:t>хмаро орієнтованих систем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навчання і професійного </w:t>
      </w:r>
      <w:r w:rsidR="007064D7" w:rsidRPr="00BB6879">
        <w:rPr>
          <w:rFonts w:ascii="Times New Roman" w:hAnsi="Times New Roman"/>
          <w:b/>
          <w:sz w:val="28"/>
          <w:szCs w:val="28"/>
          <w:lang w:val="uk-UA" w:eastAsia="ru-RU"/>
        </w:rPr>
        <w:t>розвитку вчителів</w:t>
      </w:r>
      <w:r w:rsidR="006379C7" w:rsidRPr="006379C7">
        <w:rPr>
          <w:rFonts w:ascii="Times New Roman" w:hAnsi="Times New Roman"/>
          <w:sz w:val="28"/>
          <w:szCs w:val="28"/>
          <w:lang w:val="uk-UA" w:eastAsia="ru-RU"/>
        </w:rPr>
        <w:t>;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з’ясовано особливості застосування комп’ютерних моделей у навчанні учнів </w:t>
      </w:r>
      <w:r w:rsidR="007064D7" w:rsidRPr="00BB6879">
        <w:rPr>
          <w:rFonts w:ascii="Times New Roman" w:hAnsi="Times New Roman"/>
          <w:b/>
          <w:sz w:val="28"/>
          <w:szCs w:val="28"/>
          <w:lang w:val="uk-UA" w:eastAsia="ru-RU"/>
        </w:rPr>
        <w:t>природничо-математичних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предметів; </w:t>
      </w:r>
      <w:r w:rsidR="00C76D18">
        <w:rPr>
          <w:rFonts w:ascii="Times New Roman" w:hAnsi="Times New Roman"/>
          <w:sz w:val="28"/>
          <w:szCs w:val="28"/>
          <w:lang w:val="uk-UA" w:eastAsia="ru-RU"/>
        </w:rPr>
        <w:t>о</w:t>
      </w:r>
      <w:r w:rsidR="00074914">
        <w:rPr>
          <w:rFonts w:ascii="Times New Roman" w:hAnsi="Times New Roman"/>
          <w:sz w:val="28"/>
          <w:szCs w:val="28"/>
          <w:lang w:val="uk-UA" w:eastAsia="ru-RU"/>
        </w:rPr>
        <w:t>кресле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но можливості використання відкритих електронних науково-освітніх систем у </w:t>
      </w:r>
      <w:r w:rsidR="007064D7" w:rsidRPr="00BB6879">
        <w:rPr>
          <w:rFonts w:ascii="Times New Roman" w:hAnsi="Times New Roman"/>
          <w:b/>
          <w:sz w:val="28"/>
          <w:szCs w:val="28"/>
          <w:lang w:val="uk-UA" w:eastAsia="ru-RU"/>
        </w:rPr>
        <w:t>науково-дослідній діяльності</w:t>
      </w:r>
      <w:r w:rsidR="00FD2AC4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7064D7" w:rsidRDefault="00FD2AC4" w:rsidP="00FD2AC4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озроблено методики педагогічного і психологічного </w:t>
      </w:r>
      <w:r w:rsidR="007064D7" w:rsidRPr="00BB6879">
        <w:rPr>
          <w:rFonts w:ascii="Times New Roman" w:hAnsi="Times New Roman"/>
          <w:b/>
          <w:sz w:val="28"/>
          <w:szCs w:val="28"/>
          <w:lang w:val="uk-UA" w:eastAsia="ru-RU"/>
        </w:rPr>
        <w:t>діагностування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різних видів обдарованості учнів і створено програмний </w:t>
      </w:r>
      <w:r w:rsidR="00BB6879" w:rsidRPr="00BB6879">
        <w:rPr>
          <w:rFonts w:ascii="Times New Roman" w:hAnsi="Times New Roman"/>
          <w:b/>
          <w:sz w:val="28"/>
          <w:szCs w:val="28"/>
          <w:lang w:val="uk-UA" w:eastAsia="ru-RU"/>
        </w:rPr>
        <w:t xml:space="preserve">онлайн </w:t>
      </w:r>
      <w:r w:rsidR="007064D7" w:rsidRPr="00BB6879">
        <w:rPr>
          <w:rFonts w:ascii="Times New Roman" w:hAnsi="Times New Roman"/>
          <w:b/>
          <w:sz w:val="28"/>
          <w:szCs w:val="28"/>
          <w:lang w:val="uk-UA" w:eastAsia="ru-RU"/>
        </w:rPr>
        <w:t>комплекс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BB6879">
        <w:rPr>
          <w:rFonts w:ascii="Times New Roman" w:hAnsi="Times New Roman"/>
          <w:sz w:val="28"/>
          <w:szCs w:val="28"/>
          <w:lang w:val="uk-UA" w:eastAsia="ru-RU"/>
        </w:rPr>
        <w:t>що дає змогу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виявити особистісні чинники розвитку інтелектуальної </w:t>
      </w:r>
      <w:r w:rsidR="007064D7" w:rsidRPr="00BB6879">
        <w:rPr>
          <w:rFonts w:ascii="Times New Roman" w:hAnsi="Times New Roman"/>
          <w:b/>
          <w:sz w:val="28"/>
          <w:szCs w:val="28"/>
          <w:lang w:val="uk-UA" w:eastAsia="ru-RU"/>
        </w:rPr>
        <w:t>обдарованості старшокласників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, схильних до </w:t>
      </w:r>
      <w:r w:rsidR="007064D7" w:rsidRPr="00BB6879">
        <w:rPr>
          <w:rFonts w:ascii="Times New Roman" w:hAnsi="Times New Roman"/>
          <w:b/>
          <w:sz w:val="28"/>
          <w:szCs w:val="28"/>
          <w:lang w:val="uk-UA" w:eastAsia="ru-RU"/>
        </w:rPr>
        <w:t>дослідницької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діяльності, з’ясувати рівні розвитку </w:t>
      </w:r>
      <w:r w:rsidR="007064D7" w:rsidRPr="00BB6879">
        <w:rPr>
          <w:rFonts w:ascii="Times New Roman" w:hAnsi="Times New Roman"/>
          <w:b/>
          <w:sz w:val="28"/>
          <w:szCs w:val="28"/>
          <w:lang w:val="uk-UA" w:eastAsia="ru-RU"/>
        </w:rPr>
        <w:t>практичного інтелекту</w:t>
      </w:r>
      <w:r w:rsidR="00C76D18">
        <w:rPr>
          <w:rFonts w:ascii="Times New Roman" w:hAnsi="Times New Roman"/>
          <w:sz w:val="28"/>
          <w:szCs w:val="28"/>
          <w:lang w:val="uk-UA" w:eastAsia="ru-RU"/>
        </w:rPr>
        <w:t>. З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апропоновано форми і методи супроводу процесу </w:t>
      </w:r>
      <w:r w:rsidR="007064D7" w:rsidRPr="00BB6879">
        <w:rPr>
          <w:rFonts w:ascii="Times New Roman" w:hAnsi="Times New Roman"/>
          <w:b/>
          <w:sz w:val="28"/>
          <w:szCs w:val="28"/>
          <w:lang w:val="uk-UA" w:eastAsia="ru-RU"/>
        </w:rPr>
        <w:t>соціалізації</w:t>
      </w:r>
      <w:r w:rsidR="007064D7" w:rsidRPr="001D5D73">
        <w:rPr>
          <w:rFonts w:ascii="Times New Roman" w:hAnsi="Times New Roman"/>
          <w:sz w:val="28"/>
          <w:szCs w:val="28"/>
          <w:lang w:val="uk-UA" w:eastAsia="ru-RU"/>
        </w:rPr>
        <w:t xml:space="preserve"> обдарованих старшокласників у мережі Інтернет</w:t>
      </w:r>
      <w:r w:rsidR="00BB6879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FB2C42" w:rsidRDefault="00FB2C42" w:rsidP="00FB2C4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879DB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E15218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FB2C4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Відділенн</w:t>
      </w:r>
      <w:r w:rsidR="001559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</w:t>
      </w:r>
      <w:r w:rsidRPr="00FB2C4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професійної освіти і освіти дорослих</w:t>
      </w:r>
      <w:r w:rsidRPr="007879D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7879DB">
        <w:rPr>
          <w:rFonts w:ascii="Times New Roman" w:eastAsia="Times New Roman" w:hAnsi="Times New Roman"/>
          <w:sz w:val="28"/>
          <w:szCs w:val="28"/>
          <w:lang w:val="uk-UA" w:eastAsia="ru-RU"/>
        </w:rPr>
        <w:t>з Інститутами – професійно-технічно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 освіти (директор – академік </w:t>
      </w:r>
      <w:r w:rsidRPr="00A34D70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Валентина Олександрівна Радкевич</w:t>
      </w:r>
      <w:r w:rsidRPr="007879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та педагогічної освіти і освіти дорослих </w:t>
      </w:r>
      <w:r w:rsidR="00A34D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(директор – член-кореспондент </w:t>
      </w:r>
      <w:r w:rsidR="00A34D70" w:rsidRPr="00A34D70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Лариса Борисівна </w:t>
      </w:r>
      <w:r w:rsidRPr="00A34D70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Лук’янова</w:t>
      </w:r>
      <w:r w:rsidRPr="007879DB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найвагоміші здобутки </w:t>
      </w:r>
      <w:r w:rsidR="00074914">
        <w:rPr>
          <w:rFonts w:ascii="Times New Roman" w:eastAsia="Times New Roman" w:hAnsi="Times New Roman"/>
          <w:sz w:val="28"/>
          <w:szCs w:val="28"/>
          <w:lang w:val="uk-UA" w:eastAsia="ru-RU"/>
        </w:rPr>
        <w:t>такі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FB2C42" w:rsidRDefault="00074914" w:rsidP="00D9347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–</w:t>
      </w:r>
      <w:r w:rsidR="00FB2C42">
        <w:rPr>
          <w:rFonts w:ascii="Times New Roman" w:hAnsi="Times New Roman"/>
          <w:sz w:val="28"/>
          <w:szCs w:val="28"/>
          <w:lang w:val="uk-UA" w:eastAsia="ru-RU"/>
        </w:rPr>
        <w:t xml:space="preserve"> розробле</w:t>
      </w:r>
      <w:r>
        <w:rPr>
          <w:rFonts w:ascii="Times New Roman" w:hAnsi="Times New Roman"/>
          <w:sz w:val="28"/>
          <w:szCs w:val="28"/>
          <w:lang w:val="uk-UA" w:eastAsia="ru-RU"/>
        </w:rPr>
        <w:t>но</w:t>
      </w:r>
      <w:r w:rsidR="00FB2C42">
        <w:rPr>
          <w:rFonts w:ascii="Times New Roman" w:hAnsi="Times New Roman"/>
          <w:sz w:val="28"/>
          <w:szCs w:val="28"/>
          <w:lang w:val="uk-UA" w:eastAsia="ru-RU"/>
        </w:rPr>
        <w:t xml:space="preserve"> концептуальн</w:t>
      </w:r>
      <w:r>
        <w:rPr>
          <w:rFonts w:ascii="Times New Roman" w:hAnsi="Times New Roman"/>
          <w:sz w:val="28"/>
          <w:szCs w:val="28"/>
          <w:lang w:val="uk-UA" w:eastAsia="ru-RU"/>
        </w:rPr>
        <w:t>і</w:t>
      </w:r>
      <w:r w:rsidR="00FB2C42">
        <w:rPr>
          <w:rFonts w:ascii="Times New Roman" w:hAnsi="Times New Roman"/>
          <w:sz w:val="28"/>
          <w:szCs w:val="28"/>
          <w:lang w:val="uk-UA" w:eastAsia="ru-RU"/>
        </w:rPr>
        <w:t xml:space="preserve"> основ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="00FB2C4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сучасної </w:t>
      </w:r>
      <w:r w:rsidR="00FB2C42" w:rsidRPr="00BB6879">
        <w:rPr>
          <w:rFonts w:ascii="Times New Roman" w:hAnsi="Times New Roman"/>
          <w:b/>
          <w:sz w:val="28"/>
          <w:szCs w:val="28"/>
          <w:lang w:val="uk-UA" w:eastAsia="ru-RU"/>
        </w:rPr>
        <w:t>педагогічної освіти і освіти дорослих</w:t>
      </w:r>
      <w:r w:rsidR="001E20A4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7064D7" w:rsidRPr="00A37B0E" w:rsidRDefault="00074914" w:rsidP="00D9347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– </w:t>
      </w:r>
      <w:r w:rsidR="00FB2C42">
        <w:rPr>
          <w:rFonts w:ascii="Times New Roman" w:hAnsi="Times New Roman"/>
          <w:color w:val="000000"/>
          <w:sz w:val="28"/>
          <w:szCs w:val="28"/>
          <w:lang w:val="uk-UA" w:eastAsia="ru-RU"/>
        </w:rPr>
        <w:t>о</w:t>
      </w:r>
      <w:r w:rsidR="007064D7">
        <w:rPr>
          <w:rFonts w:ascii="Times New Roman" w:hAnsi="Times New Roman"/>
          <w:color w:val="000000"/>
          <w:sz w:val="28"/>
          <w:szCs w:val="28"/>
          <w:lang w:val="uk-UA" w:eastAsia="ru-RU"/>
        </w:rPr>
        <w:t>бґрунт</w:t>
      </w:r>
      <w:r w:rsidR="00FB2C42">
        <w:rPr>
          <w:rFonts w:ascii="Times New Roman" w:hAnsi="Times New Roman"/>
          <w:color w:val="000000"/>
          <w:sz w:val="28"/>
          <w:szCs w:val="28"/>
          <w:lang w:val="uk-UA" w:eastAsia="ru-RU"/>
        </w:rPr>
        <w:t>уван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</w:t>
      </w:r>
      <w:r w:rsidR="007064D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FB2C4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і </w:t>
      </w:r>
      <w:r w:rsidR="0028624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внесено до класифікатора професій </w:t>
      </w:r>
      <w:r w:rsidR="007064D7" w:rsidRPr="00BB687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професі</w:t>
      </w:r>
      <w:r w:rsidR="0028624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ю </w:t>
      </w:r>
      <w:r w:rsidR="007064D7" w:rsidRPr="00BB687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«Андрагог»</w:t>
      </w:r>
      <w:r w:rsidR="00FB2C42"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:rsidR="007064D7" w:rsidRPr="00A37B0E" w:rsidRDefault="00286249" w:rsidP="00D93472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– розроблено засади </w:t>
      </w:r>
      <w:r w:rsidR="007064D7">
        <w:rPr>
          <w:rFonts w:ascii="Times New Roman" w:hAnsi="Times New Roman"/>
          <w:color w:val="000000"/>
          <w:sz w:val="28"/>
          <w:szCs w:val="28"/>
          <w:lang w:val="uk-UA" w:eastAsia="uk-UA"/>
        </w:rPr>
        <w:t>педагогічн</w:t>
      </w:r>
      <w:r w:rsidR="001E20A4">
        <w:rPr>
          <w:rFonts w:ascii="Times New Roman" w:hAnsi="Times New Roman"/>
          <w:color w:val="000000"/>
          <w:sz w:val="28"/>
          <w:szCs w:val="28"/>
          <w:lang w:val="uk-UA" w:eastAsia="uk-UA"/>
        </w:rPr>
        <w:t>ої</w:t>
      </w:r>
      <w:r w:rsidR="007064D7" w:rsidRPr="00A37B0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064D7">
        <w:rPr>
          <w:rFonts w:ascii="Times New Roman" w:hAnsi="Times New Roman"/>
          <w:kern w:val="24"/>
          <w:sz w:val="28"/>
          <w:szCs w:val="28"/>
          <w:lang w:val="uk-UA" w:eastAsia="uk-UA"/>
        </w:rPr>
        <w:t>систем</w:t>
      </w:r>
      <w:r w:rsidR="001E20A4">
        <w:rPr>
          <w:rFonts w:ascii="Times New Roman" w:hAnsi="Times New Roman"/>
          <w:kern w:val="24"/>
          <w:sz w:val="28"/>
          <w:szCs w:val="28"/>
          <w:lang w:val="uk-UA" w:eastAsia="uk-UA"/>
        </w:rPr>
        <w:t>и</w:t>
      </w:r>
      <w:r w:rsidR="007064D7" w:rsidRPr="00A37B0E">
        <w:rPr>
          <w:rFonts w:ascii="Times New Roman" w:hAnsi="Times New Roman"/>
          <w:kern w:val="24"/>
          <w:sz w:val="28"/>
          <w:szCs w:val="28"/>
          <w:lang w:val="uk-UA" w:eastAsia="uk-UA"/>
        </w:rPr>
        <w:t xml:space="preserve"> </w:t>
      </w:r>
      <w:r w:rsidR="007064D7" w:rsidRPr="00BB6879">
        <w:rPr>
          <w:rFonts w:ascii="Times New Roman" w:hAnsi="Times New Roman"/>
          <w:b/>
          <w:kern w:val="24"/>
          <w:sz w:val="28"/>
          <w:szCs w:val="28"/>
          <w:lang w:val="uk-UA" w:eastAsia="uk-UA"/>
        </w:rPr>
        <w:t>консультування учнівськ</w:t>
      </w:r>
      <w:r w:rsidR="001E20A4" w:rsidRPr="00BB6879">
        <w:rPr>
          <w:rFonts w:ascii="Times New Roman" w:hAnsi="Times New Roman"/>
          <w:b/>
          <w:kern w:val="24"/>
          <w:sz w:val="28"/>
          <w:szCs w:val="28"/>
          <w:lang w:val="uk-UA" w:eastAsia="uk-UA"/>
        </w:rPr>
        <w:t xml:space="preserve">ої </w:t>
      </w:r>
      <w:r w:rsidR="001E20A4" w:rsidRPr="00BB6879">
        <w:rPr>
          <w:rFonts w:ascii="Times New Roman" w:hAnsi="Times New Roman"/>
          <w:b/>
          <w:kern w:val="24"/>
          <w:sz w:val="28"/>
          <w:szCs w:val="28"/>
          <w:lang w:val="uk-UA" w:eastAsia="uk-UA"/>
        </w:rPr>
        <w:lastRenderedPageBreak/>
        <w:t>молоді</w:t>
      </w:r>
      <w:r w:rsidR="001E20A4">
        <w:rPr>
          <w:rFonts w:ascii="Times New Roman" w:hAnsi="Times New Roman"/>
          <w:kern w:val="24"/>
          <w:sz w:val="28"/>
          <w:szCs w:val="28"/>
          <w:lang w:val="uk-UA" w:eastAsia="uk-UA"/>
        </w:rPr>
        <w:t xml:space="preserve"> з професійної кар’єри;</w:t>
      </w:r>
    </w:p>
    <w:p w:rsidR="007064D7" w:rsidRPr="00A37B0E" w:rsidRDefault="00286249" w:rsidP="00D93472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uk-UA" w:eastAsia="ru-RU"/>
        </w:rPr>
      </w:pPr>
      <w:r>
        <w:rPr>
          <w:rFonts w:ascii="Times New Roman" w:eastAsia="MS Mincho" w:hAnsi="Times New Roman"/>
          <w:sz w:val="28"/>
          <w:szCs w:val="28"/>
          <w:lang w:val="uk-UA" w:eastAsia="ru-RU"/>
        </w:rPr>
        <w:t>–</w:t>
      </w:r>
      <w:r w:rsidR="001E20A4">
        <w:rPr>
          <w:rFonts w:ascii="Times New Roman" w:eastAsia="MS Mincho" w:hAnsi="Times New Roman"/>
          <w:sz w:val="28"/>
          <w:szCs w:val="28"/>
          <w:lang w:val="uk-UA" w:eastAsia="ru-RU"/>
        </w:rPr>
        <w:t xml:space="preserve"> р</w:t>
      </w:r>
      <w:r w:rsidR="007064D7">
        <w:rPr>
          <w:rFonts w:ascii="Times New Roman" w:eastAsia="MS Mincho" w:hAnsi="Times New Roman"/>
          <w:sz w:val="28"/>
          <w:szCs w:val="28"/>
          <w:lang w:val="uk-UA" w:eastAsia="ru-RU"/>
        </w:rPr>
        <w:t>озроблен</w:t>
      </w:r>
      <w:r>
        <w:rPr>
          <w:rFonts w:ascii="Times New Roman" w:eastAsia="MS Mincho" w:hAnsi="Times New Roman"/>
          <w:sz w:val="28"/>
          <w:szCs w:val="28"/>
          <w:lang w:val="uk-UA" w:eastAsia="ru-RU"/>
        </w:rPr>
        <w:t>о</w:t>
      </w:r>
      <w:r w:rsidR="007064D7">
        <w:rPr>
          <w:rFonts w:ascii="Times New Roman" w:eastAsia="MS Mincho" w:hAnsi="Times New Roman"/>
          <w:sz w:val="28"/>
          <w:szCs w:val="28"/>
          <w:lang w:val="uk-UA" w:eastAsia="ru-RU"/>
        </w:rPr>
        <w:t xml:space="preserve"> к</w:t>
      </w:r>
      <w:r w:rsidR="007064D7" w:rsidRPr="00A37B0E">
        <w:rPr>
          <w:rFonts w:ascii="Times New Roman" w:eastAsia="MS Mincho" w:hAnsi="Times New Roman"/>
          <w:sz w:val="28"/>
          <w:szCs w:val="28"/>
          <w:lang w:val="uk-UA" w:eastAsia="ru-RU"/>
        </w:rPr>
        <w:t xml:space="preserve">омплекс </w:t>
      </w:r>
      <w:r w:rsidR="007064D7" w:rsidRPr="00A37B0E">
        <w:rPr>
          <w:rFonts w:ascii="Times New Roman" w:eastAsia="MS Mincho" w:hAnsi="Times New Roman"/>
          <w:bCs/>
          <w:sz w:val="28"/>
          <w:szCs w:val="28"/>
          <w:lang w:val="uk-UA" w:eastAsia="ru-RU"/>
        </w:rPr>
        <w:t xml:space="preserve">методик і технологій </w:t>
      </w:r>
      <w:r w:rsidR="007064D7" w:rsidRPr="00BB6879">
        <w:rPr>
          <w:rFonts w:ascii="Times New Roman" w:eastAsia="MS Mincho" w:hAnsi="Times New Roman"/>
          <w:b/>
          <w:bCs/>
          <w:sz w:val="28"/>
          <w:szCs w:val="28"/>
          <w:lang w:val="uk-UA" w:eastAsia="ru-RU"/>
        </w:rPr>
        <w:t>проектної професійної підготовки</w:t>
      </w:r>
      <w:r w:rsidR="007064D7" w:rsidRPr="00A37B0E">
        <w:rPr>
          <w:rFonts w:ascii="Times New Roman" w:eastAsia="MS Mincho" w:hAnsi="Times New Roman"/>
          <w:sz w:val="28"/>
          <w:szCs w:val="28"/>
          <w:lang w:val="uk-UA" w:eastAsia="ru-RU"/>
        </w:rPr>
        <w:t xml:space="preserve"> кваліфікованих робітників аграрної, будівельн</w:t>
      </w:r>
      <w:r w:rsidR="001E20A4">
        <w:rPr>
          <w:rFonts w:ascii="Times New Roman" w:eastAsia="MS Mincho" w:hAnsi="Times New Roman"/>
          <w:sz w:val="28"/>
          <w:szCs w:val="28"/>
          <w:lang w:val="uk-UA" w:eastAsia="ru-RU"/>
        </w:rPr>
        <w:t>ої та автотранспортної галузей;</w:t>
      </w:r>
    </w:p>
    <w:p w:rsidR="007064D7" w:rsidRDefault="00286249" w:rsidP="00D934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–</w:t>
      </w:r>
      <w:r w:rsidR="001E20A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обґрунтовано </w:t>
      </w:r>
      <w:r w:rsidR="007064D7" w:rsidRPr="00A37B0E">
        <w:rPr>
          <w:rFonts w:ascii="Times New Roman" w:hAnsi="Times New Roman"/>
          <w:sz w:val="28"/>
          <w:szCs w:val="28"/>
          <w:lang w:val="uk-UA" w:eastAsia="ru-RU"/>
        </w:rPr>
        <w:t xml:space="preserve"> систем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="007064D7" w:rsidRPr="00A37B0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064D7" w:rsidRPr="00BB6879">
        <w:rPr>
          <w:rFonts w:ascii="Times New Roman" w:hAnsi="Times New Roman"/>
          <w:b/>
          <w:sz w:val="28"/>
          <w:szCs w:val="28"/>
          <w:lang w:val="uk-UA" w:eastAsia="ru-RU"/>
        </w:rPr>
        <w:t>дистанційної підготовки</w:t>
      </w:r>
      <w:r w:rsidR="007064D7" w:rsidRPr="00A37B0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E20A4">
        <w:rPr>
          <w:rFonts w:ascii="Times New Roman" w:hAnsi="Times New Roman"/>
          <w:sz w:val="28"/>
          <w:szCs w:val="28"/>
          <w:lang w:val="uk-UA" w:eastAsia="ru-RU"/>
        </w:rPr>
        <w:t>кваліфікованих робітників.</w:t>
      </w:r>
    </w:p>
    <w:p w:rsidR="00D93472" w:rsidRDefault="00D93472" w:rsidP="00D9347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76E2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15593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D9347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Відділенн</w:t>
      </w:r>
      <w:r w:rsidR="001559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</w:t>
      </w:r>
      <w:r w:rsidRPr="00D9347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вищої освіти </w:t>
      </w:r>
      <w:r w:rsidRPr="00E476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Інститутом вищої освіти (директор –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доктор педагогічних наук </w:t>
      </w:r>
      <w:r w:rsidRPr="00A34D70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Світлана Андріївна Калашнікова</w:t>
      </w:r>
      <w:r w:rsidRPr="00E476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та Університетом менеджменту освіти (ректор –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кандидат педагогічних наук </w:t>
      </w:r>
      <w:r w:rsidRPr="00517BE2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Микола </w:t>
      </w:r>
      <w:r w:rsidRPr="00A34D70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Олексійович Кириченко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): </w:t>
      </w:r>
    </w:p>
    <w:p w:rsidR="008040C1" w:rsidRDefault="00286249" w:rsidP="00286249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86249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7064D7" w:rsidRPr="007F205D">
        <w:rPr>
          <w:rFonts w:ascii="Times New Roman" w:hAnsi="Times New Roman"/>
          <w:sz w:val="28"/>
          <w:szCs w:val="28"/>
          <w:lang w:val="uk-UA"/>
        </w:rPr>
        <w:t xml:space="preserve">бґрунтовано концептуальні засади розроблення </w:t>
      </w:r>
      <w:r w:rsidR="007064D7" w:rsidRPr="00BB6879">
        <w:rPr>
          <w:rFonts w:ascii="Times New Roman" w:hAnsi="Times New Roman"/>
          <w:b/>
          <w:sz w:val="28"/>
          <w:szCs w:val="28"/>
          <w:lang w:val="uk-UA"/>
        </w:rPr>
        <w:t>Національного рейтингу</w:t>
      </w:r>
      <w:r w:rsidR="007064D7" w:rsidRPr="007F205D">
        <w:rPr>
          <w:rFonts w:ascii="Times New Roman" w:hAnsi="Times New Roman"/>
          <w:sz w:val="28"/>
          <w:szCs w:val="28"/>
          <w:lang w:val="uk-UA"/>
        </w:rPr>
        <w:t xml:space="preserve"> закладів вищої освіти та механізми його </w:t>
      </w:r>
      <w:r w:rsidR="007064D7" w:rsidRPr="00BB6879">
        <w:rPr>
          <w:rFonts w:ascii="Times New Roman" w:hAnsi="Times New Roman"/>
          <w:b/>
          <w:sz w:val="28"/>
          <w:szCs w:val="28"/>
          <w:lang w:val="uk-UA"/>
        </w:rPr>
        <w:t>реалізації</w:t>
      </w:r>
      <w:r w:rsidR="008040C1">
        <w:rPr>
          <w:rFonts w:ascii="Times New Roman" w:hAnsi="Times New Roman"/>
          <w:sz w:val="28"/>
          <w:szCs w:val="28"/>
          <w:lang w:val="uk-UA"/>
        </w:rPr>
        <w:t>,</w:t>
      </w:r>
      <w:r w:rsidR="007064D7" w:rsidRPr="007F205D">
        <w:rPr>
          <w:rFonts w:ascii="Times New Roman" w:hAnsi="Times New Roman"/>
          <w:sz w:val="28"/>
          <w:szCs w:val="28"/>
          <w:lang w:val="uk-UA"/>
        </w:rPr>
        <w:t xml:space="preserve"> внесено </w:t>
      </w:r>
      <w:r w:rsidR="008040C1">
        <w:rPr>
          <w:rFonts w:ascii="Times New Roman" w:hAnsi="Times New Roman"/>
          <w:sz w:val="28"/>
          <w:szCs w:val="28"/>
          <w:lang w:val="uk-UA"/>
        </w:rPr>
        <w:t xml:space="preserve">відповідні </w:t>
      </w:r>
      <w:r w:rsidR="007064D7" w:rsidRPr="007F205D">
        <w:rPr>
          <w:rFonts w:ascii="Times New Roman" w:hAnsi="Times New Roman"/>
          <w:sz w:val="28"/>
          <w:szCs w:val="28"/>
          <w:lang w:val="uk-UA"/>
        </w:rPr>
        <w:t xml:space="preserve">пропозиції </w:t>
      </w:r>
      <w:r w:rsidR="008040C1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7064D7" w:rsidRPr="007F205D">
        <w:rPr>
          <w:rFonts w:ascii="Times New Roman" w:hAnsi="Times New Roman"/>
          <w:sz w:val="28"/>
          <w:szCs w:val="28"/>
          <w:lang w:val="uk-UA"/>
        </w:rPr>
        <w:t>д</w:t>
      </w:r>
      <w:r w:rsidR="007064D7" w:rsidRPr="007F205D">
        <w:rPr>
          <w:rFonts w:ascii="Times New Roman" w:hAnsi="Times New Roman"/>
          <w:color w:val="000000"/>
          <w:sz w:val="28"/>
          <w:szCs w:val="28"/>
          <w:lang w:val="uk-UA"/>
        </w:rPr>
        <w:t>оповнення чинного Закону України «Про вищу освіту»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7064D7" w:rsidRPr="007F205D" w:rsidRDefault="00286249" w:rsidP="00286249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6249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7064D7" w:rsidRPr="007F205D">
        <w:rPr>
          <w:rFonts w:ascii="Times New Roman" w:hAnsi="Times New Roman"/>
          <w:sz w:val="28"/>
          <w:szCs w:val="28"/>
          <w:lang w:val="uk-UA"/>
        </w:rPr>
        <w:t>озроблен</w:t>
      </w:r>
      <w:r w:rsidR="007064D7">
        <w:rPr>
          <w:rFonts w:ascii="Times New Roman" w:hAnsi="Times New Roman"/>
          <w:sz w:val="28"/>
          <w:szCs w:val="28"/>
          <w:lang w:val="uk-UA"/>
        </w:rPr>
        <w:t>о</w:t>
      </w:r>
      <w:r w:rsidR="00836A09">
        <w:rPr>
          <w:rFonts w:ascii="Times New Roman" w:hAnsi="Times New Roman"/>
          <w:sz w:val="28"/>
          <w:szCs w:val="28"/>
          <w:lang w:val="uk-UA"/>
        </w:rPr>
        <w:t xml:space="preserve"> й </w:t>
      </w:r>
      <w:r w:rsidR="00836A09" w:rsidRPr="00695D00">
        <w:rPr>
          <w:rFonts w:ascii="Times New Roman" w:hAnsi="Times New Roman"/>
          <w:b/>
          <w:sz w:val="28"/>
          <w:szCs w:val="28"/>
          <w:lang w:val="uk-UA"/>
        </w:rPr>
        <w:t>апробовано</w:t>
      </w:r>
      <w:r w:rsidR="007064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6A09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836A09" w:rsidRPr="007F205D">
        <w:rPr>
          <w:rFonts w:ascii="Times New Roman" w:hAnsi="Times New Roman"/>
          <w:sz w:val="28"/>
          <w:szCs w:val="28"/>
          <w:lang w:val="uk-UA"/>
        </w:rPr>
        <w:t>колегіях МОН України, Мінекономрозвитку України та засіданні Комітету Верховної Ради України з питань науки і освіти</w:t>
      </w:r>
      <w:r w:rsidR="00836A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64D7" w:rsidRPr="00695D00">
        <w:rPr>
          <w:rFonts w:ascii="Times New Roman" w:hAnsi="Times New Roman"/>
          <w:b/>
          <w:sz w:val="28"/>
          <w:szCs w:val="28"/>
          <w:lang w:val="uk-UA"/>
        </w:rPr>
        <w:t xml:space="preserve">нову модель економічної </w:t>
      </w:r>
      <w:r w:rsidR="00836A09" w:rsidRPr="00695D00">
        <w:rPr>
          <w:rFonts w:ascii="Times New Roman" w:hAnsi="Times New Roman"/>
          <w:b/>
          <w:sz w:val="28"/>
          <w:szCs w:val="28"/>
          <w:lang w:val="uk-UA"/>
        </w:rPr>
        <w:t>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у сфері вищої освіти;</w:t>
      </w:r>
      <w:r w:rsidR="007064D7" w:rsidRPr="007F205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064D7" w:rsidRDefault="00286249" w:rsidP="00286249">
      <w:pPr>
        <w:tabs>
          <w:tab w:val="left" w:pos="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86249">
        <w:rPr>
          <w:rFonts w:ascii="Times New Roman" w:hAnsi="Times New Roman"/>
          <w:sz w:val="28"/>
          <w:szCs w:val="28"/>
          <w:lang w:val="uk-UA" w:eastAsia="ar-SA"/>
        </w:rPr>
        <w:t>–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с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 xml:space="preserve">пільно з Британською </w:t>
      </w:r>
      <w:r w:rsidR="007064D7">
        <w:rPr>
          <w:rFonts w:ascii="Times New Roman" w:hAnsi="Times New Roman"/>
          <w:sz w:val="28"/>
          <w:szCs w:val="28"/>
          <w:lang w:val="uk-UA" w:eastAsia="ar-SA"/>
        </w:rPr>
        <w:t>р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>адою</w:t>
      </w:r>
      <w:r w:rsidR="00695D00">
        <w:rPr>
          <w:rFonts w:ascii="Times New Roman" w:hAnsi="Times New Roman"/>
          <w:sz w:val="28"/>
          <w:szCs w:val="28"/>
          <w:lang w:val="uk-UA" w:eastAsia="ar-SA"/>
        </w:rPr>
        <w:t xml:space="preserve"> та британськими університетами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36A09">
        <w:rPr>
          <w:rFonts w:ascii="Times New Roman" w:hAnsi="Times New Roman"/>
          <w:sz w:val="28"/>
          <w:szCs w:val="28"/>
          <w:lang w:val="uk-UA" w:eastAsia="ar-SA"/>
        </w:rPr>
        <w:t>реалізовано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 xml:space="preserve"> Програм</w:t>
      </w:r>
      <w:r w:rsidR="00836A09">
        <w:rPr>
          <w:rFonts w:ascii="Times New Roman" w:hAnsi="Times New Roman"/>
          <w:sz w:val="28"/>
          <w:szCs w:val="28"/>
          <w:lang w:val="uk-UA" w:eastAsia="ar-SA"/>
        </w:rPr>
        <w:t>у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 xml:space="preserve"> розвитку </w:t>
      </w:r>
      <w:r w:rsidR="007064D7" w:rsidRPr="00695D00">
        <w:rPr>
          <w:rFonts w:ascii="Times New Roman" w:hAnsi="Times New Roman"/>
          <w:b/>
          <w:sz w:val="28"/>
          <w:szCs w:val="28"/>
          <w:lang w:val="uk-UA" w:eastAsia="ar-SA"/>
        </w:rPr>
        <w:t>лідерського потенціалу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 xml:space="preserve"> університетів України</w:t>
      </w:r>
      <w:r w:rsidR="00836A09">
        <w:rPr>
          <w:rFonts w:ascii="Times New Roman" w:hAnsi="Times New Roman"/>
          <w:sz w:val="28"/>
          <w:szCs w:val="28"/>
          <w:lang w:val="uk-UA" w:eastAsia="ar-SA"/>
        </w:rPr>
        <w:t xml:space="preserve"> із залученням </w:t>
      </w:r>
      <w:r w:rsidR="007064D7" w:rsidRPr="00695D00">
        <w:rPr>
          <w:rFonts w:ascii="Times New Roman" w:hAnsi="Times New Roman"/>
          <w:b/>
          <w:sz w:val="28"/>
          <w:szCs w:val="28"/>
          <w:lang w:val="uk-UA" w:eastAsia="ar-SA"/>
        </w:rPr>
        <w:t>40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 xml:space="preserve"> вітчизняних </w:t>
      </w:r>
      <w:r w:rsidR="00F331BC">
        <w:rPr>
          <w:rFonts w:ascii="Times New Roman" w:hAnsi="Times New Roman"/>
          <w:sz w:val="28"/>
          <w:szCs w:val="28"/>
          <w:lang w:val="uk-UA" w:eastAsia="ar-SA"/>
        </w:rPr>
        <w:t>закладів</w:t>
      </w:r>
      <w:r>
        <w:rPr>
          <w:rFonts w:ascii="Times New Roman" w:hAnsi="Times New Roman"/>
          <w:sz w:val="28"/>
          <w:szCs w:val="28"/>
          <w:lang w:val="uk-UA" w:eastAsia="ar-SA"/>
        </w:rPr>
        <w:t>;</w:t>
      </w:r>
    </w:p>
    <w:p w:rsidR="007064D7" w:rsidRPr="007F205D" w:rsidRDefault="00286249" w:rsidP="00286249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86249">
        <w:rPr>
          <w:rFonts w:ascii="Times New Roman" w:hAnsi="Times New Roman"/>
          <w:bCs/>
          <w:iCs/>
          <w:sz w:val="28"/>
          <w:szCs w:val="28"/>
          <w:lang w:val="uk-UA" w:eastAsia="ar-SA"/>
        </w:rPr>
        <w:t>–</w:t>
      </w:r>
      <w:r>
        <w:rPr>
          <w:rFonts w:ascii="Times New Roman" w:hAnsi="Times New Roman"/>
          <w:bCs/>
          <w:iCs/>
          <w:sz w:val="28"/>
          <w:szCs w:val="28"/>
          <w:lang w:val="uk-UA" w:eastAsia="ar-SA"/>
        </w:rPr>
        <w:t xml:space="preserve"> о</w:t>
      </w:r>
      <w:r w:rsidR="007064D7" w:rsidRPr="007F205D">
        <w:rPr>
          <w:rFonts w:ascii="Times New Roman" w:hAnsi="Times New Roman"/>
          <w:bCs/>
          <w:iCs/>
          <w:sz w:val="28"/>
          <w:szCs w:val="28"/>
          <w:lang w:val="uk-UA" w:eastAsia="ar-SA"/>
        </w:rPr>
        <w:t>бґрунтовано нову модель сучасного університету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064D7" w:rsidRPr="00695D00">
        <w:rPr>
          <w:rFonts w:ascii="Times New Roman" w:hAnsi="Times New Roman"/>
          <w:b/>
          <w:sz w:val="28"/>
          <w:szCs w:val="28"/>
          <w:lang w:val="uk-UA" w:eastAsia="ar-SA"/>
        </w:rPr>
        <w:t>«Університет 3.0»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>,</w:t>
      </w:r>
      <w:r w:rsidR="007064D7" w:rsidRPr="007F205D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="00836A09">
        <w:rPr>
          <w:rFonts w:ascii="Times New Roman" w:hAnsi="Times New Roman"/>
          <w:sz w:val="28"/>
          <w:szCs w:val="28"/>
          <w:lang w:val="uk-UA" w:eastAsia="ar-SA"/>
        </w:rPr>
        <w:t xml:space="preserve">що базується </w:t>
      </w:r>
      <w:r w:rsidR="00A34D70">
        <w:rPr>
          <w:rFonts w:ascii="Times New Roman" w:hAnsi="Times New Roman"/>
          <w:sz w:val="28"/>
          <w:szCs w:val="28"/>
          <w:lang w:val="uk-UA" w:eastAsia="ar-SA"/>
        </w:rPr>
        <w:t xml:space="preserve">на 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>синергі</w:t>
      </w:r>
      <w:r w:rsidR="00836A09">
        <w:rPr>
          <w:rFonts w:ascii="Times New Roman" w:hAnsi="Times New Roman"/>
          <w:sz w:val="28"/>
          <w:szCs w:val="28"/>
          <w:lang w:val="uk-UA" w:eastAsia="ar-SA"/>
        </w:rPr>
        <w:t>ї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 xml:space="preserve"> «освіт</w:t>
      </w:r>
      <w:r w:rsidR="00836A09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 xml:space="preserve"> – наук</w:t>
      </w:r>
      <w:r w:rsidR="00836A09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 xml:space="preserve"> ‒ інноваці</w:t>
      </w:r>
      <w:r w:rsidR="00836A09">
        <w:rPr>
          <w:rFonts w:ascii="Times New Roman" w:hAnsi="Times New Roman"/>
          <w:sz w:val="28"/>
          <w:szCs w:val="28"/>
          <w:lang w:val="uk-UA" w:eastAsia="ar-SA"/>
        </w:rPr>
        <w:t>й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 xml:space="preserve"> – </w:t>
      </w:r>
      <w:r w:rsidR="00836A09">
        <w:rPr>
          <w:rFonts w:ascii="Times New Roman" w:hAnsi="Times New Roman"/>
          <w:sz w:val="28"/>
          <w:szCs w:val="28"/>
          <w:lang w:val="uk-UA" w:eastAsia="ar-SA"/>
        </w:rPr>
        <w:t>бізнесу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>»</w:t>
      </w:r>
      <w:r w:rsidR="00836A09">
        <w:rPr>
          <w:rFonts w:ascii="Times New Roman" w:hAnsi="Times New Roman"/>
          <w:sz w:val="28"/>
          <w:szCs w:val="28"/>
          <w:lang w:val="uk-UA" w:eastAsia="ar-SA"/>
        </w:rPr>
        <w:t xml:space="preserve"> і має слугувати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064D7" w:rsidRPr="00695D00">
        <w:rPr>
          <w:rFonts w:ascii="Times New Roman" w:hAnsi="Times New Roman"/>
          <w:b/>
          <w:sz w:val="28"/>
          <w:szCs w:val="28"/>
          <w:lang w:val="uk-UA" w:eastAsia="ar-SA"/>
        </w:rPr>
        <w:t>роз</w:t>
      </w:r>
      <w:r w:rsidR="00A34D70" w:rsidRPr="00695D00">
        <w:rPr>
          <w:rFonts w:ascii="Times New Roman" w:hAnsi="Times New Roman"/>
          <w:b/>
          <w:sz w:val="28"/>
          <w:szCs w:val="28"/>
          <w:lang w:val="uk-UA" w:eastAsia="ar-SA"/>
        </w:rPr>
        <w:t>витку</w:t>
      </w:r>
      <w:r w:rsidR="00A34D70">
        <w:rPr>
          <w:rFonts w:ascii="Times New Roman" w:hAnsi="Times New Roman"/>
          <w:sz w:val="28"/>
          <w:szCs w:val="28"/>
          <w:lang w:val="uk-UA" w:eastAsia="ar-SA"/>
        </w:rPr>
        <w:t xml:space="preserve"> регіонів, галузей</w:t>
      </w:r>
      <w:r w:rsidR="007064D7">
        <w:rPr>
          <w:rFonts w:ascii="Times New Roman" w:hAnsi="Times New Roman"/>
          <w:sz w:val="28"/>
          <w:szCs w:val="28"/>
          <w:lang w:val="uk-UA" w:eastAsia="ar-SA"/>
        </w:rPr>
        <w:t xml:space="preserve">, країни, 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>підвищ</w:t>
      </w:r>
      <w:r w:rsidR="007064D7">
        <w:rPr>
          <w:rFonts w:ascii="Times New Roman" w:hAnsi="Times New Roman"/>
          <w:sz w:val="28"/>
          <w:szCs w:val="28"/>
          <w:lang w:val="uk-UA" w:eastAsia="ar-SA"/>
        </w:rPr>
        <w:t>енн</w:t>
      </w:r>
      <w:r w:rsidR="00F331BC">
        <w:rPr>
          <w:rFonts w:ascii="Times New Roman" w:hAnsi="Times New Roman"/>
          <w:sz w:val="28"/>
          <w:szCs w:val="28"/>
          <w:lang w:val="uk-UA" w:eastAsia="ar-SA"/>
        </w:rPr>
        <w:t>ю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064D7">
        <w:rPr>
          <w:rFonts w:ascii="Times New Roman" w:hAnsi="Times New Roman"/>
          <w:sz w:val="28"/>
          <w:szCs w:val="28"/>
          <w:lang w:val="uk-UA" w:eastAsia="ar-SA"/>
        </w:rPr>
        <w:t xml:space="preserve">глобальної </w:t>
      </w:r>
      <w:r w:rsidR="007064D7" w:rsidRPr="00695D00">
        <w:rPr>
          <w:rFonts w:ascii="Times New Roman" w:hAnsi="Times New Roman"/>
          <w:b/>
          <w:sz w:val="28"/>
          <w:szCs w:val="28"/>
          <w:lang w:val="uk-UA" w:eastAsia="ar-SA"/>
        </w:rPr>
        <w:t xml:space="preserve">конкурентоспроможності 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>віт</w:t>
      </w:r>
      <w:r>
        <w:rPr>
          <w:rFonts w:ascii="Times New Roman" w:hAnsi="Times New Roman"/>
          <w:sz w:val="28"/>
          <w:szCs w:val="28"/>
          <w:lang w:val="uk-UA" w:eastAsia="ar-SA"/>
        </w:rPr>
        <w:t>чизняної вищої освіти;</w:t>
      </w:r>
    </w:p>
    <w:p w:rsidR="007064D7" w:rsidRDefault="00286249" w:rsidP="00286249">
      <w:pPr>
        <w:tabs>
          <w:tab w:val="left" w:pos="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86249">
        <w:rPr>
          <w:rFonts w:ascii="Times New Roman" w:hAnsi="Times New Roman"/>
          <w:sz w:val="28"/>
          <w:szCs w:val="28"/>
          <w:lang w:val="uk-UA" w:eastAsia="ar-SA"/>
        </w:rPr>
        <w:t>–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 xml:space="preserve">бґрунтовано механізм реалізації </w:t>
      </w:r>
      <w:r w:rsidR="007064D7" w:rsidRPr="00695D00">
        <w:rPr>
          <w:rFonts w:ascii="Times New Roman" w:hAnsi="Times New Roman"/>
          <w:b/>
          <w:sz w:val="28"/>
          <w:szCs w:val="28"/>
          <w:lang w:val="uk-UA" w:eastAsia="ar-SA"/>
        </w:rPr>
        <w:t>дуальної «викладацько-дослідницької» функції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 xml:space="preserve"> науково-педагогічних працівників закладів вищої освіти, </w:t>
      </w:r>
      <w:r w:rsidR="007064D7">
        <w:rPr>
          <w:rFonts w:ascii="Times New Roman" w:hAnsi="Times New Roman"/>
          <w:sz w:val="28"/>
          <w:szCs w:val="28"/>
          <w:lang w:val="uk-UA" w:eastAsia="ar-SA"/>
        </w:rPr>
        <w:t>у</w:t>
      </w:r>
      <w:r w:rsidR="007064D7" w:rsidRPr="007F205D">
        <w:rPr>
          <w:rFonts w:ascii="Times New Roman" w:hAnsi="Times New Roman"/>
          <w:sz w:val="28"/>
          <w:szCs w:val="28"/>
          <w:lang w:val="uk-UA" w:eastAsia="ar-SA"/>
        </w:rPr>
        <w:t xml:space="preserve"> яких за основним місцем роботи зосереджено понад 70 % наявних в Україні докторів і кандидатів нау</w:t>
      </w:r>
      <w:r>
        <w:rPr>
          <w:rFonts w:ascii="Times New Roman" w:hAnsi="Times New Roman"/>
          <w:sz w:val="28"/>
          <w:szCs w:val="28"/>
          <w:lang w:val="uk-UA" w:eastAsia="ar-SA"/>
        </w:rPr>
        <w:t>к;</w:t>
      </w:r>
    </w:p>
    <w:p w:rsidR="00C82B68" w:rsidRDefault="00F62B3F" w:rsidP="00F62B3F">
      <w:pPr>
        <w:tabs>
          <w:tab w:val="left" w:pos="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2B3F">
        <w:rPr>
          <w:rFonts w:ascii="Times New Roman" w:hAnsi="Times New Roman"/>
          <w:sz w:val="28"/>
          <w:szCs w:val="28"/>
          <w:lang w:val="uk-UA" w:eastAsia="ar-SA"/>
        </w:rPr>
        <w:lastRenderedPageBreak/>
        <w:t>–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с</w:t>
      </w:r>
      <w:r w:rsidR="0015593D">
        <w:rPr>
          <w:rFonts w:ascii="Times New Roman" w:hAnsi="Times New Roman"/>
          <w:sz w:val="28"/>
          <w:szCs w:val="28"/>
          <w:lang w:val="uk-UA" w:eastAsia="ar-SA"/>
        </w:rPr>
        <w:t xml:space="preserve">екцією фізичного виховання і спорту Відділення (керівник почесний академік Євген Вікторович Імас) </w:t>
      </w:r>
      <w:r w:rsidR="00C82B68" w:rsidRPr="007F205D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>зро</w:t>
      </w:r>
      <w:r w:rsidR="00C82B68" w:rsidRPr="007F205D">
        <w:rPr>
          <w:rFonts w:ascii="Times New Roman" w:hAnsi="Times New Roman"/>
          <w:sz w:val="28"/>
          <w:szCs w:val="28"/>
          <w:lang w:val="uk-UA" w:eastAsia="ar-SA"/>
        </w:rPr>
        <w:t>блен</w:t>
      </w:r>
      <w:r w:rsidR="00C82B68">
        <w:rPr>
          <w:rFonts w:ascii="Times New Roman" w:hAnsi="Times New Roman"/>
          <w:sz w:val="28"/>
          <w:szCs w:val="28"/>
          <w:lang w:val="uk-UA" w:eastAsia="ar-SA"/>
        </w:rPr>
        <w:t>о</w:t>
      </w:r>
      <w:r w:rsidR="00C82B68" w:rsidRPr="007F205D">
        <w:rPr>
          <w:rFonts w:ascii="Times New Roman" w:hAnsi="Times New Roman"/>
          <w:sz w:val="28"/>
          <w:szCs w:val="28"/>
          <w:lang w:val="uk-UA" w:eastAsia="ar-SA"/>
        </w:rPr>
        <w:t xml:space="preserve"> здоров’язбережувальн</w:t>
      </w:r>
      <w:r w:rsidR="00C82B68">
        <w:rPr>
          <w:rFonts w:ascii="Times New Roman" w:hAnsi="Times New Roman"/>
          <w:sz w:val="28"/>
          <w:szCs w:val="28"/>
          <w:lang w:val="uk-UA" w:eastAsia="ar-SA"/>
        </w:rPr>
        <w:t>у</w:t>
      </w:r>
      <w:r w:rsidR="00C82B68" w:rsidRPr="007F205D">
        <w:rPr>
          <w:rFonts w:ascii="Times New Roman" w:hAnsi="Times New Roman"/>
          <w:sz w:val="28"/>
          <w:szCs w:val="28"/>
          <w:lang w:val="uk-UA" w:eastAsia="ar-SA"/>
        </w:rPr>
        <w:t xml:space="preserve"> систем</w:t>
      </w:r>
      <w:r w:rsidR="00C82B68">
        <w:rPr>
          <w:rFonts w:ascii="Times New Roman" w:hAnsi="Times New Roman"/>
          <w:sz w:val="28"/>
          <w:szCs w:val="28"/>
          <w:lang w:val="uk-UA" w:eastAsia="ar-SA"/>
        </w:rPr>
        <w:t>у</w:t>
      </w:r>
      <w:r w:rsidR="00C82B68" w:rsidRPr="007F205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C82B68" w:rsidRPr="00695D00">
        <w:rPr>
          <w:rFonts w:ascii="Times New Roman" w:hAnsi="Times New Roman"/>
          <w:b/>
          <w:sz w:val="28"/>
          <w:szCs w:val="28"/>
          <w:lang w:val="uk-UA" w:eastAsia="ar-SA"/>
        </w:rPr>
        <w:t>фізичного виховання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учнів та студенті;</w:t>
      </w:r>
      <w:r w:rsidR="00C82B68">
        <w:rPr>
          <w:rFonts w:ascii="Times New Roman" w:hAnsi="Times New Roman"/>
          <w:sz w:val="28"/>
          <w:szCs w:val="28"/>
          <w:lang w:val="uk-UA" w:eastAsia="ar-SA"/>
        </w:rPr>
        <w:t>.</w:t>
      </w:r>
    </w:p>
    <w:p w:rsidR="008840A0" w:rsidRPr="007F205D" w:rsidRDefault="00F62B3F" w:rsidP="00F62B3F">
      <w:pPr>
        <w:tabs>
          <w:tab w:val="left" w:pos="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2B3F">
        <w:rPr>
          <w:rFonts w:ascii="Times New Roman" w:hAnsi="Times New Roman"/>
          <w:sz w:val="28"/>
          <w:szCs w:val="28"/>
          <w:lang w:val="uk-UA" w:eastAsia="ar-SA"/>
        </w:rPr>
        <w:t>–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</w:t>
      </w:r>
      <w:r w:rsidR="008840A0" w:rsidRPr="00686F74">
        <w:rPr>
          <w:rFonts w:ascii="Times New Roman" w:hAnsi="Times New Roman"/>
          <w:sz w:val="28"/>
          <w:szCs w:val="28"/>
          <w:lang w:val="uk-UA" w:eastAsia="ar-SA"/>
        </w:rPr>
        <w:t>Університет</w:t>
      </w:r>
      <w:r>
        <w:rPr>
          <w:rFonts w:ascii="Times New Roman" w:hAnsi="Times New Roman"/>
          <w:sz w:val="28"/>
          <w:szCs w:val="28"/>
          <w:lang w:val="uk-UA" w:eastAsia="ar-SA"/>
        </w:rPr>
        <w:t>і</w:t>
      </w:r>
      <w:r w:rsidR="008840A0" w:rsidRPr="00686F74">
        <w:rPr>
          <w:rFonts w:ascii="Times New Roman" w:hAnsi="Times New Roman"/>
          <w:sz w:val="28"/>
          <w:szCs w:val="28"/>
          <w:lang w:val="uk-UA" w:eastAsia="ar-SA"/>
        </w:rPr>
        <w:t xml:space="preserve"> менеджменту освіт</w:t>
      </w:r>
      <w:r w:rsidR="0067764F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8840A0" w:rsidRPr="00686F7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686F74" w:rsidRPr="00686F74">
        <w:rPr>
          <w:rFonts w:ascii="Times New Roman" w:hAnsi="Times New Roman"/>
          <w:sz w:val="28"/>
          <w:szCs w:val="28"/>
          <w:lang w:val="uk-UA" w:eastAsia="ar-SA"/>
        </w:rPr>
        <w:t>розроб</w:t>
      </w:r>
      <w:r>
        <w:rPr>
          <w:rFonts w:ascii="Times New Roman" w:hAnsi="Times New Roman"/>
          <w:sz w:val="28"/>
          <w:szCs w:val="28"/>
          <w:lang w:val="uk-UA" w:eastAsia="ar-SA"/>
        </w:rPr>
        <w:t>лено</w:t>
      </w:r>
      <w:r w:rsidR="00686F74" w:rsidRPr="00686F74">
        <w:rPr>
          <w:rFonts w:ascii="Times New Roman" w:hAnsi="Times New Roman"/>
          <w:sz w:val="28"/>
          <w:szCs w:val="28"/>
          <w:lang w:val="uk-UA" w:eastAsia="ar-SA"/>
        </w:rPr>
        <w:t xml:space="preserve"> модульну програму підвищення кваліфікації </w:t>
      </w:r>
      <w:r w:rsidR="00686F74" w:rsidRPr="00686F74">
        <w:rPr>
          <w:rFonts w:ascii="Times New Roman" w:hAnsi="Times New Roman"/>
          <w:b/>
          <w:sz w:val="28"/>
          <w:szCs w:val="28"/>
          <w:lang w:val="uk-UA" w:eastAsia="ar-SA"/>
        </w:rPr>
        <w:t>керівників</w:t>
      </w:r>
      <w:r w:rsidR="008840A0" w:rsidRPr="00686F7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840A0" w:rsidRPr="00686F74">
        <w:rPr>
          <w:rFonts w:ascii="Times New Roman" w:hAnsi="Times New Roman"/>
          <w:b/>
          <w:sz w:val="28"/>
          <w:szCs w:val="28"/>
          <w:lang w:val="uk-UA" w:eastAsia="ar-SA"/>
        </w:rPr>
        <w:t>Нової української школи</w:t>
      </w:r>
      <w:r w:rsidR="00686F74" w:rsidRPr="00686F74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="00686F74" w:rsidRPr="00686F74">
        <w:rPr>
          <w:rFonts w:ascii="Times New Roman" w:hAnsi="Times New Roman"/>
          <w:sz w:val="28"/>
          <w:szCs w:val="28"/>
          <w:lang w:val="uk-UA" w:eastAsia="ar-SA"/>
        </w:rPr>
        <w:t>та створен</w:t>
      </w:r>
      <w:r>
        <w:rPr>
          <w:rFonts w:ascii="Times New Roman" w:hAnsi="Times New Roman"/>
          <w:sz w:val="28"/>
          <w:szCs w:val="28"/>
          <w:lang w:val="uk-UA" w:eastAsia="ar-SA"/>
        </w:rPr>
        <w:t>о</w:t>
      </w:r>
      <w:r w:rsidR="00686F74" w:rsidRPr="00686F74">
        <w:rPr>
          <w:rFonts w:ascii="Times New Roman" w:hAnsi="Times New Roman"/>
          <w:sz w:val="28"/>
          <w:szCs w:val="28"/>
          <w:lang w:val="uk-UA" w:eastAsia="ar-SA"/>
        </w:rPr>
        <w:t xml:space="preserve"> Орієнтовн</w:t>
      </w: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="00686F74" w:rsidRPr="00686F74">
        <w:rPr>
          <w:rFonts w:ascii="Times New Roman" w:hAnsi="Times New Roman"/>
          <w:sz w:val="28"/>
          <w:szCs w:val="28"/>
          <w:lang w:val="uk-UA" w:eastAsia="ar-SA"/>
        </w:rPr>
        <w:t xml:space="preserve"> навчальн</w:t>
      </w: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="00686F74" w:rsidRPr="00686F74">
        <w:rPr>
          <w:rFonts w:ascii="Times New Roman" w:hAnsi="Times New Roman"/>
          <w:sz w:val="28"/>
          <w:szCs w:val="28"/>
          <w:lang w:val="uk-UA" w:eastAsia="ar-SA"/>
        </w:rPr>
        <w:t xml:space="preserve"> програм</w:t>
      </w: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="00686F74" w:rsidRPr="00686F7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686F74" w:rsidRPr="00686F74">
        <w:rPr>
          <w:rFonts w:ascii="Times New Roman" w:hAnsi="Times New Roman"/>
          <w:b/>
          <w:sz w:val="28"/>
          <w:szCs w:val="28"/>
          <w:lang w:val="uk-UA" w:eastAsia="ar-SA"/>
        </w:rPr>
        <w:t xml:space="preserve">підготовки тренерів </w:t>
      </w:r>
      <w:r w:rsidR="00686F74" w:rsidRPr="00686F74">
        <w:rPr>
          <w:rFonts w:ascii="Times New Roman" w:hAnsi="Times New Roman"/>
          <w:sz w:val="28"/>
          <w:szCs w:val="28"/>
          <w:lang w:val="uk-UA" w:eastAsia="ar-SA"/>
        </w:rPr>
        <w:t>для навчання педагогічних працівників</w:t>
      </w:r>
      <w:r w:rsidR="008840A0" w:rsidRPr="00686F74">
        <w:rPr>
          <w:rFonts w:ascii="Times New Roman" w:hAnsi="Times New Roman"/>
          <w:sz w:val="28"/>
          <w:szCs w:val="28"/>
          <w:lang w:val="uk-UA" w:eastAsia="ar-SA"/>
        </w:rPr>
        <w:t>.</w:t>
      </w:r>
    </w:p>
    <w:p w:rsidR="00695D00" w:rsidRDefault="00695D00" w:rsidP="00D93472">
      <w:pPr>
        <w:tabs>
          <w:tab w:val="left" w:pos="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E476E2" w:rsidRDefault="00C52EDF" w:rsidP="00781D7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Шановні </w:t>
      </w:r>
      <w:r w:rsidR="009062EB">
        <w:rPr>
          <w:rFonts w:ascii="Times New Roman" w:eastAsia="Times New Roman" w:hAnsi="Times New Roman"/>
          <w:sz w:val="28"/>
          <w:szCs w:val="28"/>
          <w:lang w:val="uk-UA" w:eastAsia="ru-RU"/>
        </w:rPr>
        <w:t>учасники зборів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!</w:t>
      </w:r>
    </w:p>
    <w:p w:rsidR="00F55EDF" w:rsidRDefault="00C52EDF" w:rsidP="00E476E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У звітному році</w:t>
      </w:r>
      <w:r w:rsidR="008840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5593D">
        <w:rPr>
          <w:rFonts w:ascii="Times New Roman" w:eastAsia="Times New Roman" w:hAnsi="Times New Roman"/>
          <w:sz w:val="28"/>
          <w:szCs w:val="28"/>
          <w:lang w:val="uk-UA" w:eastAsia="ru-RU"/>
        </w:rPr>
        <w:t>в контексті</w:t>
      </w:r>
      <w:r w:rsidR="008840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840A0" w:rsidRPr="00A2065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реалізаці</w:t>
      </w:r>
      <w:r w:rsidR="001559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72573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Стратегії розвитку</w:t>
      </w:r>
      <w:r w:rsidR="00F7257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НАПН України на </w:t>
      </w:r>
      <w:r w:rsidR="009B3871">
        <w:rPr>
          <w:rFonts w:ascii="Times New Roman" w:eastAsia="Times New Roman" w:hAnsi="Times New Roman"/>
          <w:sz w:val="28"/>
          <w:szCs w:val="28"/>
          <w:lang w:val="uk-UA" w:eastAsia="ru-RU"/>
        </w:rPr>
        <w:t>2016-2022</w:t>
      </w:r>
      <w:r w:rsidR="00A34D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рр.</w:t>
      </w:r>
      <w:r w:rsidR="007E02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9B38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Пріоритетн</w:t>
      </w:r>
      <w:r w:rsidR="007E02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их</w:t>
      </w:r>
      <w:r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напрям</w:t>
      </w:r>
      <w:r w:rsidR="007E02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ів</w:t>
      </w:r>
      <w:r w:rsidR="00F55EDF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наукових досліджень</w:t>
      </w:r>
      <w:r w:rsidR="00F55E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94DF2">
        <w:rPr>
          <w:rFonts w:ascii="Times New Roman" w:eastAsia="Times New Roman" w:hAnsi="Times New Roman"/>
          <w:sz w:val="28"/>
          <w:szCs w:val="28"/>
          <w:lang w:val="uk-UA" w:eastAsia="ru-RU"/>
        </w:rPr>
        <w:t>НАПН України на 2018-2022  рр.</w:t>
      </w:r>
      <w:r w:rsidR="00A34D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</w:t>
      </w:r>
      <w:r w:rsidR="007E02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E02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оновленого у 2018 р</w:t>
      </w:r>
      <w:r w:rsidR="00B862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оці</w:t>
      </w:r>
      <w:r w:rsidR="007E02C7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Статуту</w:t>
      </w:r>
      <w:r w:rsidR="007E02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559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було суттєво підвищено </w:t>
      </w:r>
      <w:r w:rsidR="0015593D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організаційн</w:t>
      </w:r>
      <w:r w:rsidR="001559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ий </w:t>
      </w:r>
      <w:r w:rsidR="0015593D" w:rsidRPr="001559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</w:t>
      </w:r>
      <w:r w:rsidR="001559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дослідницький потенціал </w:t>
      </w:r>
      <w:r w:rsidR="0015593D" w:rsidRPr="002375D9">
        <w:rPr>
          <w:rFonts w:ascii="Times New Roman" w:eastAsia="Times New Roman" w:hAnsi="Times New Roman"/>
          <w:sz w:val="28"/>
          <w:szCs w:val="28"/>
          <w:lang w:val="uk-UA" w:eastAsia="ru-RU"/>
        </w:rPr>
        <w:t>академії</w:t>
      </w:r>
      <w:r w:rsidR="0015593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A3D8C" w:rsidRDefault="00A2065E" w:rsidP="00D05F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Оптимізовано</w:t>
      </w:r>
      <w:r w:rsidR="007673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67385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склад наукових</w:t>
      </w:r>
      <w:r w:rsidR="007014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,</w:t>
      </w:r>
      <w:r w:rsidR="004A4A7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науково-педагогічних</w:t>
      </w:r>
      <w:r w:rsidR="007014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і педагогічних</w:t>
      </w:r>
      <w:r w:rsidR="004A4A7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67385" w:rsidRPr="00EE6A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працівників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7673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Їх </w:t>
      </w:r>
      <w:r w:rsidR="002375D9">
        <w:rPr>
          <w:rFonts w:ascii="Times New Roman" w:eastAsia="Times New Roman" w:hAnsi="Times New Roman"/>
          <w:sz w:val="28"/>
          <w:szCs w:val="28"/>
          <w:lang w:val="uk-UA" w:eastAsia="ru-RU"/>
        </w:rPr>
        <w:t>чисельність станови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ть</w:t>
      </w:r>
      <w:r w:rsidR="002375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0143B" w:rsidRPr="00A2065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1039</w:t>
      </w:r>
      <w:r w:rsidR="002375D9" w:rsidRPr="00A2065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осіб</w:t>
      </w:r>
      <w:r w:rsidR="00D05F7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70143B">
        <w:rPr>
          <w:rFonts w:ascii="Times New Roman" w:eastAsia="Times New Roman" w:hAnsi="Times New Roman"/>
          <w:sz w:val="28"/>
          <w:szCs w:val="28"/>
          <w:lang w:val="uk-UA" w:eastAsia="ru-RU"/>
        </w:rPr>
        <w:t>З них майже 76 % працю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ють</w:t>
      </w:r>
      <w:r w:rsidR="007014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</w:t>
      </w:r>
      <w:r w:rsidR="0070143B" w:rsidRPr="007014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основним місцем</w:t>
      </w:r>
      <w:r w:rsidR="007014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роботи, з яких 68 % ма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ють</w:t>
      </w:r>
      <w:r w:rsidR="007014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0143B" w:rsidRPr="007014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наукові ступені</w:t>
      </w:r>
      <w:r w:rsidR="007014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(131 доктор і 406 кандидатів наук).</w:t>
      </w:r>
    </w:p>
    <w:p w:rsidR="00057192" w:rsidRDefault="006123A1" w:rsidP="0070143B">
      <w:pPr>
        <w:tabs>
          <w:tab w:val="left" w:pos="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 пропозицією колективу Інституту спеціальної педагогіки його перейменовано в Інститут спеціальної педагогіки і психології імені Миколи Ярмаченка</w:t>
      </w:r>
      <w:r w:rsidR="0015593D">
        <w:rPr>
          <w:rFonts w:ascii="Times New Roman" w:hAnsi="Times New Roman"/>
          <w:sz w:val="28"/>
          <w:szCs w:val="28"/>
          <w:lang w:val="uk-UA" w:eastAsia="ar-SA"/>
        </w:rPr>
        <w:t>. А Інституту пед</w:t>
      </w:r>
      <w:r w:rsidR="00057192">
        <w:rPr>
          <w:rFonts w:ascii="Times New Roman" w:hAnsi="Times New Roman"/>
          <w:sz w:val="28"/>
          <w:szCs w:val="28"/>
          <w:lang w:val="uk-UA" w:eastAsia="ar-SA"/>
        </w:rPr>
        <w:t>агічної освіти і освіти дорослих присвоєно ім’я Івана Зязюна.</w:t>
      </w:r>
    </w:p>
    <w:p w:rsidR="008812E9" w:rsidRPr="0032532F" w:rsidRDefault="00057192" w:rsidP="0070143B">
      <w:pPr>
        <w:tabs>
          <w:tab w:val="left" w:pos="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Більш активно стала працювати </w:t>
      </w:r>
      <w:r w:rsidRPr="00057192">
        <w:rPr>
          <w:rFonts w:ascii="Times New Roman" w:hAnsi="Times New Roman"/>
          <w:b/>
          <w:sz w:val="28"/>
          <w:szCs w:val="28"/>
          <w:lang w:val="uk-UA" w:eastAsia="ar-SA"/>
        </w:rPr>
        <w:t>Рада молодих учених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академії та ради окремих інститутів, зокрема Інституту інформаційних технологій і засобів навчання.</w:t>
      </w:r>
      <w:r w:rsidR="006123A1">
        <w:rPr>
          <w:rFonts w:ascii="Times New Roman" w:hAnsi="Times New Roman"/>
          <w:sz w:val="28"/>
          <w:szCs w:val="28"/>
          <w:lang w:val="uk-UA" w:eastAsia="ar-SA"/>
        </w:rPr>
        <w:t xml:space="preserve">  </w:t>
      </w:r>
    </w:p>
    <w:p w:rsidR="00BD1770" w:rsidRDefault="008A3D8C" w:rsidP="00747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E834D4">
        <w:rPr>
          <w:rFonts w:ascii="Times New Roman" w:hAnsi="Times New Roman"/>
          <w:sz w:val="28"/>
          <w:lang w:val="uk-UA"/>
        </w:rPr>
        <w:t xml:space="preserve">У звітному році проведено </w:t>
      </w:r>
      <w:r w:rsidRPr="00E57020">
        <w:rPr>
          <w:rFonts w:ascii="Times New Roman" w:hAnsi="Times New Roman"/>
          <w:b/>
          <w:sz w:val="28"/>
          <w:lang w:val="uk-UA"/>
        </w:rPr>
        <w:t>14 засідань Президії</w:t>
      </w:r>
      <w:r w:rsidRPr="00E834D4">
        <w:rPr>
          <w:rFonts w:ascii="Times New Roman" w:hAnsi="Times New Roman"/>
          <w:sz w:val="28"/>
          <w:lang w:val="uk-UA"/>
        </w:rPr>
        <w:t xml:space="preserve"> </w:t>
      </w:r>
      <w:r w:rsidR="00751B1C">
        <w:rPr>
          <w:rFonts w:ascii="Times New Roman" w:hAnsi="Times New Roman"/>
          <w:sz w:val="28"/>
          <w:lang w:val="uk-UA"/>
        </w:rPr>
        <w:t>академії</w:t>
      </w:r>
      <w:r w:rsidRPr="00E834D4">
        <w:rPr>
          <w:rFonts w:ascii="Times New Roman" w:hAnsi="Times New Roman"/>
          <w:sz w:val="28"/>
          <w:lang w:val="uk-UA"/>
        </w:rPr>
        <w:t xml:space="preserve">, на яких розглянуто </w:t>
      </w:r>
      <w:r w:rsidRPr="00751B1C">
        <w:rPr>
          <w:rFonts w:ascii="Times New Roman" w:hAnsi="Times New Roman"/>
          <w:b/>
          <w:sz w:val="28"/>
          <w:lang w:val="uk-UA"/>
        </w:rPr>
        <w:t>387 питань</w:t>
      </w:r>
      <w:r w:rsidR="00BD1770">
        <w:rPr>
          <w:rFonts w:ascii="Times New Roman" w:hAnsi="Times New Roman"/>
          <w:b/>
          <w:sz w:val="28"/>
          <w:lang w:val="uk-UA"/>
        </w:rPr>
        <w:t>,</w:t>
      </w:r>
      <w:r w:rsidRPr="00E834D4">
        <w:rPr>
          <w:rFonts w:ascii="Times New Roman" w:hAnsi="Times New Roman"/>
          <w:sz w:val="28"/>
          <w:lang w:val="uk-UA"/>
        </w:rPr>
        <w:t xml:space="preserve"> </w:t>
      </w:r>
      <w:r w:rsidRPr="00122E06">
        <w:rPr>
          <w:rFonts w:ascii="Times New Roman" w:hAnsi="Times New Roman"/>
          <w:sz w:val="28"/>
          <w:lang w:val="uk-UA"/>
        </w:rPr>
        <w:t>а</w:t>
      </w:r>
      <w:r w:rsidR="00BD1770">
        <w:rPr>
          <w:rFonts w:ascii="Times New Roman" w:hAnsi="Times New Roman"/>
          <w:sz w:val="28"/>
          <w:lang w:val="uk-UA"/>
        </w:rPr>
        <w:t xml:space="preserve"> саме:</w:t>
      </w:r>
    </w:p>
    <w:p w:rsidR="00BD1770" w:rsidRDefault="00BD1770" w:rsidP="00747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–</w:t>
      </w:r>
      <w:r w:rsidR="008A3D8C" w:rsidRPr="00122E06">
        <w:rPr>
          <w:rFonts w:ascii="Times New Roman" w:hAnsi="Times New Roman"/>
          <w:sz w:val="28"/>
          <w:lang w:val="uk-UA"/>
        </w:rPr>
        <w:t xml:space="preserve"> </w:t>
      </w:r>
      <w:r w:rsidR="00751B1C">
        <w:rPr>
          <w:rFonts w:ascii="Times New Roman" w:hAnsi="Times New Roman"/>
          <w:sz w:val="28"/>
          <w:lang w:val="uk-UA"/>
        </w:rPr>
        <w:t xml:space="preserve">комплексно </w:t>
      </w:r>
      <w:r w:rsidR="008A3D8C" w:rsidRPr="00122E06">
        <w:rPr>
          <w:rFonts w:ascii="Times New Roman" w:hAnsi="Times New Roman"/>
          <w:sz w:val="28"/>
          <w:lang w:val="uk-UA"/>
        </w:rPr>
        <w:t xml:space="preserve">проаналізовано діяльність </w:t>
      </w:r>
      <w:r w:rsidR="008A3D8C" w:rsidRPr="00751B1C">
        <w:rPr>
          <w:rFonts w:ascii="Times New Roman" w:hAnsi="Times New Roman"/>
          <w:b/>
          <w:sz w:val="28"/>
          <w:lang w:val="uk-UA"/>
        </w:rPr>
        <w:t>Інституту професійно-технічної освіти</w:t>
      </w:r>
      <w:r>
        <w:rPr>
          <w:rFonts w:ascii="Times New Roman" w:hAnsi="Times New Roman"/>
          <w:sz w:val="28"/>
          <w:lang w:val="uk-UA"/>
        </w:rPr>
        <w:t>;</w:t>
      </w:r>
    </w:p>
    <w:p w:rsidR="00723BDF" w:rsidRDefault="00BD1770" w:rsidP="00BD1770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р</w:t>
      </w:r>
      <w:r w:rsidR="00751B1C">
        <w:rPr>
          <w:rFonts w:ascii="Times New Roman" w:hAnsi="Times New Roman"/>
          <w:sz w:val="28"/>
          <w:lang w:val="uk-UA"/>
        </w:rPr>
        <w:t>озглянуто</w:t>
      </w:r>
      <w:r w:rsidR="008A3D8C">
        <w:rPr>
          <w:rFonts w:ascii="Times New Roman" w:hAnsi="Times New Roman"/>
          <w:sz w:val="28"/>
          <w:lang w:val="uk-UA"/>
        </w:rPr>
        <w:t xml:space="preserve"> виконання наукових досліджень </w:t>
      </w:r>
      <w:r w:rsidR="00751B1C">
        <w:rPr>
          <w:rFonts w:ascii="Times New Roman" w:hAnsi="Times New Roman"/>
          <w:sz w:val="28"/>
          <w:lang w:val="uk-UA"/>
        </w:rPr>
        <w:t xml:space="preserve">у </w:t>
      </w:r>
      <w:r w:rsidR="00751B1C" w:rsidRPr="00751B1C">
        <w:rPr>
          <w:rFonts w:ascii="Times New Roman" w:hAnsi="Times New Roman"/>
          <w:b/>
          <w:sz w:val="28"/>
          <w:lang w:val="uk-UA"/>
        </w:rPr>
        <w:t>шести</w:t>
      </w:r>
      <w:r w:rsidR="00751B1C">
        <w:rPr>
          <w:rFonts w:ascii="Times New Roman" w:hAnsi="Times New Roman"/>
          <w:sz w:val="28"/>
          <w:lang w:val="uk-UA"/>
        </w:rPr>
        <w:t xml:space="preserve"> інших</w:t>
      </w:r>
      <w:r w:rsidR="00E57020">
        <w:rPr>
          <w:rFonts w:ascii="Times New Roman" w:hAnsi="Times New Roman"/>
          <w:sz w:val="28"/>
          <w:lang w:val="uk-UA"/>
        </w:rPr>
        <w:t xml:space="preserve"> </w:t>
      </w:r>
      <w:r w:rsidR="00E57020" w:rsidRPr="00751B1C">
        <w:rPr>
          <w:rFonts w:ascii="Times New Roman" w:hAnsi="Times New Roman"/>
          <w:b/>
          <w:sz w:val="28"/>
          <w:lang w:val="uk-UA"/>
        </w:rPr>
        <w:t xml:space="preserve">наукових </w:t>
      </w:r>
      <w:r w:rsidR="008A3D8C" w:rsidRPr="00751B1C">
        <w:rPr>
          <w:rFonts w:ascii="Times New Roman" w:hAnsi="Times New Roman"/>
          <w:b/>
          <w:sz w:val="28"/>
          <w:lang w:val="uk-UA"/>
        </w:rPr>
        <w:t>інститут</w:t>
      </w:r>
      <w:r w:rsidR="00E57020" w:rsidRPr="00751B1C">
        <w:rPr>
          <w:rFonts w:ascii="Times New Roman" w:hAnsi="Times New Roman"/>
          <w:b/>
          <w:sz w:val="28"/>
          <w:lang w:val="uk-UA"/>
        </w:rPr>
        <w:t>ах</w:t>
      </w:r>
      <w:r w:rsidR="00751B1C">
        <w:rPr>
          <w:rFonts w:ascii="Times New Roman" w:hAnsi="Times New Roman"/>
          <w:b/>
          <w:sz w:val="28"/>
          <w:lang w:val="uk-UA"/>
        </w:rPr>
        <w:t>,</w:t>
      </w:r>
      <w:r w:rsidR="00E57020">
        <w:rPr>
          <w:rFonts w:ascii="Times New Roman" w:hAnsi="Times New Roman"/>
          <w:sz w:val="28"/>
          <w:lang w:val="uk-UA"/>
        </w:rPr>
        <w:t xml:space="preserve"> </w:t>
      </w:r>
      <w:r w:rsidR="008A3D8C" w:rsidRPr="00751B1C">
        <w:rPr>
          <w:rFonts w:ascii="Times New Roman" w:hAnsi="Times New Roman"/>
          <w:b/>
          <w:sz w:val="28"/>
          <w:lang w:val="uk-UA"/>
        </w:rPr>
        <w:t>Університет</w:t>
      </w:r>
      <w:r w:rsidR="00E57020" w:rsidRPr="00751B1C">
        <w:rPr>
          <w:rFonts w:ascii="Times New Roman" w:hAnsi="Times New Roman"/>
          <w:b/>
          <w:sz w:val="28"/>
          <w:lang w:val="uk-UA"/>
        </w:rPr>
        <w:t>і</w:t>
      </w:r>
      <w:r w:rsidR="008A3D8C" w:rsidRPr="00751B1C">
        <w:rPr>
          <w:rFonts w:ascii="Times New Roman" w:hAnsi="Times New Roman"/>
          <w:b/>
          <w:sz w:val="28"/>
          <w:lang w:val="uk-UA"/>
        </w:rPr>
        <w:t xml:space="preserve"> менеджменту освіти</w:t>
      </w:r>
      <w:r w:rsidR="008A3D8C" w:rsidRPr="008F7D26">
        <w:rPr>
          <w:rFonts w:ascii="Times New Roman" w:hAnsi="Times New Roman"/>
          <w:sz w:val="28"/>
          <w:lang w:val="uk-UA"/>
        </w:rPr>
        <w:t xml:space="preserve">, </w:t>
      </w:r>
      <w:r w:rsidR="00751B1C" w:rsidRPr="00751B1C">
        <w:rPr>
          <w:rFonts w:ascii="Times New Roman" w:hAnsi="Times New Roman"/>
          <w:b/>
          <w:sz w:val="28"/>
          <w:lang w:val="uk-UA"/>
        </w:rPr>
        <w:t>Державній науково-педагогічній бібліотеці</w:t>
      </w:r>
      <w:r w:rsidR="008A3D8C" w:rsidRPr="008F7D26">
        <w:rPr>
          <w:rFonts w:ascii="Times New Roman" w:hAnsi="Times New Roman"/>
          <w:sz w:val="28"/>
          <w:lang w:val="uk-UA"/>
        </w:rPr>
        <w:t xml:space="preserve"> імені В.О.</w:t>
      </w:r>
      <w:r w:rsidR="008A3D8C">
        <w:rPr>
          <w:rFonts w:ascii="Times New Roman" w:hAnsi="Times New Roman"/>
          <w:sz w:val="28"/>
          <w:lang w:val="uk-UA"/>
        </w:rPr>
        <w:t> </w:t>
      </w:r>
      <w:r w:rsidR="008A3D8C" w:rsidRPr="008F7D26">
        <w:rPr>
          <w:rFonts w:ascii="Times New Roman" w:hAnsi="Times New Roman"/>
          <w:sz w:val="28"/>
          <w:lang w:val="uk-UA"/>
        </w:rPr>
        <w:t>Сухомлинського</w:t>
      </w:r>
      <w:r w:rsidR="00723BDF">
        <w:rPr>
          <w:rFonts w:ascii="Times New Roman" w:hAnsi="Times New Roman"/>
          <w:sz w:val="28"/>
          <w:lang w:val="uk-UA"/>
        </w:rPr>
        <w:t>;</w:t>
      </w:r>
    </w:p>
    <w:p w:rsidR="00723BDF" w:rsidRDefault="00723BDF" w:rsidP="00BD1770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</w:t>
      </w:r>
      <w:r w:rsidR="00B853F6">
        <w:rPr>
          <w:rFonts w:ascii="Times New Roman" w:hAnsi="Times New Roman"/>
          <w:sz w:val="28"/>
          <w:lang w:val="uk-UA"/>
        </w:rPr>
        <w:t>бговор</w:t>
      </w:r>
      <w:r>
        <w:rPr>
          <w:rFonts w:ascii="Times New Roman" w:hAnsi="Times New Roman"/>
          <w:sz w:val="28"/>
          <w:lang w:val="uk-UA"/>
        </w:rPr>
        <w:t>ено</w:t>
      </w:r>
      <w:r w:rsidR="008A3D8C">
        <w:rPr>
          <w:rFonts w:ascii="Times New Roman" w:hAnsi="Times New Roman"/>
          <w:sz w:val="28"/>
          <w:lang w:val="uk-UA"/>
        </w:rPr>
        <w:t xml:space="preserve"> </w:t>
      </w:r>
      <w:r w:rsidR="008A3D8C" w:rsidRPr="00B853F6">
        <w:rPr>
          <w:rFonts w:ascii="Times New Roman" w:hAnsi="Times New Roman"/>
          <w:b/>
          <w:sz w:val="28"/>
          <w:lang w:val="uk-UA"/>
        </w:rPr>
        <w:t>упровадження</w:t>
      </w:r>
      <w:r w:rsidR="008A3D8C" w:rsidRPr="00FE5B5B">
        <w:rPr>
          <w:rFonts w:ascii="Times New Roman" w:hAnsi="Times New Roman"/>
          <w:sz w:val="28"/>
          <w:lang w:val="uk-UA"/>
        </w:rPr>
        <w:t xml:space="preserve"> результатів </w:t>
      </w:r>
      <w:r w:rsidR="00B853F6" w:rsidRPr="00FE5B5B">
        <w:rPr>
          <w:rFonts w:ascii="Times New Roman" w:hAnsi="Times New Roman"/>
          <w:sz w:val="28"/>
          <w:lang w:val="uk-UA"/>
        </w:rPr>
        <w:t>досліджень</w:t>
      </w:r>
      <w:r w:rsidR="00B853F6">
        <w:rPr>
          <w:rFonts w:ascii="Times New Roman" w:hAnsi="Times New Roman"/>
          <w:sz w:val="28"/>
          <w:lang w:val="uk-UA"/>
        </w:rPr>
        <w:t xml:space="preserve"> </w:t>
      </w:r>
      <w:r w:rsidR="00E57020">
        <w:rPr>
          <w:rFonts w:ascii="Times New Roman" w:hAnsi="Times New Roman"/>
          <w:sz w:val="28"/>
          <w:lang w:val="uk-UA"/>
        </w:rPr>
        <w:t>та</w:t>
      </w:r>
      <w:r w:rsidR="008A3D8C" w:rsidRPr="00FE5B5B">
        <w:rPr>
          <w:rFonts w:ascii="Times New Roman" w:hAnsi="Times New Roman"/>
          <w:sz w:val="28"/>
          <w:lang w:val="uk-UA"/>
        </w:rPr>
        <w:t xml:space="preserve"> </w:t>
      </w:r>
      <w:r w:rsidR="008A3D8C" w:rsidRPr="00B853F6">
        <w:rPr>
          <w:rFonts w:ascii="Times New Roman" w:hAnsi="Times New Roman"/>
          <w:b/>
          <w:sz w:val="28"/>
          <w:lang w:val="uk-UA"/>
        </w:rPr>
        <w:t>експериментальн</w:t>
      </w:r>
      <w:r w:rsidR="00B853F6" w:rsidRPr="00B853F6">
        <w:rPr>
          <w:rFonts w:ascii="Times New Roman" w:hAnsi="Times New Roman"/>
          <w:b/>
          <w:sz w:val="28"/>
          <w:lang w:val="uk-UA"/>
        </w:rPr>
        <w:t>а</w:t>
      </w:r>
      <w:r w:rsidR="00B853F6">
        <w:rPr>
          <w:rFonts w:ascii="Times New Roman" w:hAnsi="Times New Roman"/>
          <w:sz w:val="28"/>
          <w:lang w:val="uk-UA"/>
        </w:rPr>
        <w:t xml:space="preserve"> робота</w:t>
      </w:r>
      <w:r w:rsidR="008A3D8C" w:rsidRPr="00FE5B5B">
        <w:rPr>
          <w:rFonts w:ascii="Times New Roman" w:hAnsi="Times New Roman"/>
          <w:sz w:val="28"/>
          <w:lang w:val="uk-UA"/>
        </w:rPr>
        <w:t>, підготовк</w:t>
      </w:r>
      <w:r w:rsidR="00B853F6">
        <w:rPr>
          <w:rFonts w:ascii="Times New Roman" w:hAnsi="Times New Roman"/>
          <w:sz w:val="28"/>
          <w:lang w:val="uk-UA"/>
        </w:rPr>
        <w:t>а</w:t>
      </w:r>
      <w:r w:rsidR="008A3D8C" w:rsidRPr="00FE5B5B">
        <w:rPr>
          <w:rFonts w:ascii="Times New Roman" w:hAnsi="Times New Roman"/>
          <w:sz w:val="28"/>
          <w:lang w:val="uk-UA"/>
        </w:rPr>
        <w:t xml:space="preserve"> </w:t>
      </w:r>
      <w:r w:rsidR="008A3D8C" w:rsidRPr="00751B1C">
        <w:rPr>
          <w:rFonts w:ascii="Times New Roman" w:hAnsi="Times New Roman"/>
          <w:b/>
          <w:sz w:val="28"/>
          <w:lang w:val="uk-UA"/>
        </w:rPr>
        <w:t>докторів філософії</w:t>
      </w:r>
      <w:r w:rsidR="00B853F6">
        <w:rPr>
          <w:rFonts w:ascii="Times New Roman" w:hAnsi="Times New Roman"/>
          <w:sz w:val="28"/>
          <w:lang w:val="uk-UA"/>
        </w:rPr>
        <w:t xml:space="preserve"> та</w:t>
      </w:r>
      <w:r w:rsidR="008A3D8C" w:rsidRPr="00FE5B5B">
        <w:rPr>
          <w:rFonts w:ascii="Times New Roman" w:hAnsi="Times New Roman"/>
          <w:sz w:val="28"/>
          <w:lang w:val="uk-UA"/>
        </w:rPr>
        <w:t xml:space="preserve"> </w:t>
      </w:r>
      <w:r w:rsidR="00B853F6">
        <w:rPr>
          <w:rFonts w:ascii="Times New Roman" w:hAnsi="Times New Roman"/>
          <w:sz w:val="28"/>
          <w:lang w:val="uk-UA"/>
        </w:rPr>
        <w:t>вдосконалення</w:t>
      </w:r>
      <w:r w:rsidR="008A3D8C" w:rsidRPr="00FE5B5B">
        <w:rPr>
          <w:rFonts w:ascii="Times New Roman" w:hAnsi="Times New Roman"/>
          <w:sz w:val="28"/>
          <w:lang w:val="uk-UA"/>
        </w:rPr>
        <w:t xml:space="preserve"> </w:t>
      </w:r>
      <w:r w:rsidR="008A3D8C" w:rsidRPr="00751B1C">
        <w:rPr>
          <w:rFonts w:ascii="Times New Roman" w:hAnsi="Times New Roman"/>
          <w:b/>
          <w:sz w:val="28"/>
          <w:lang w:val="uk-UA"/>
        </w:rPr>
        <w:t>нормативних документів</w:t>
      </w:r>
      <w:r w:rsidR="00B853F6">
        <w:rPr>
          <w:rFonts w:ascii="Times New Roman" w:hAnsi="Times New Roman"/>
          <w:b/>
          <w:sz w:val="28"/>
          <w:lang w:val="uk-UA"/>
        </w:rPr>
        <w:t xml:space="preserve"> </w:t>
      </w:r>
      <w:r w:rsidR="008A3D8C" w:rsidRPr="00FE5B5B">
        <w:rPr>
          <w:rFonts w:ascii="Times New Roman" w:hAnsi="Times New Roman"/>
          <w:sz w:val="28"/>
          <w:lang w:val="uk-UA"/>
        </w:rPr>
        <w:t xml:space="preserve">НАПН </w:t>
      </w:r>
      <w:r w:rsidR="008A3D8C" w:rsidRPr="00645019">
        <w:rPr>
          <w:rFonts w:ascii="Times New Roman" w:hAnsi="Times New Roman"/>
          <w:sz w:val="28"/>
          <w:lang w:val="uk-UA"/>
        </w:rPr>
        <w:t>України</w:t>
      </w:r>
      <w:r>
        <w:rPr>
          <w:rFonts w:ascii="Times New Roman" w:hAnsi="Times New Roman"/>
          <w:sz w:val="28"/>
          <w:lang w:val="uk-UA"/>
        </w:rPr>
        <w:t>;</w:t>
      </w:r>
    </w:p>
    <w:p w:rsidR="00E57020" w:rsidRDefault="00B853F6" w:rsidP="00BD1770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реаліз</w:t>
      </w:r>
      <w:r w:rsidR="00723BDF">
        <w:rPr>
          <w:rFonts w:ascii="Times New Roman" w:hAnsi="Times New Roman"/>
          <w:sz w:val="28"/>
          <w:lang w:val="uk-UA"/>
        </w:rPr>
        <w:t>овано</w:t>
      </w:r>
      <w:r>
        <w:rPr>
          <w:rFonts w:ascii="Times New Roman" w:hAnsi="Times New Roman"/>
          <w:sz w:val="28"/>
          <w:lang w:val="uk-UA"/>
        </w:rPr>
        <w:t xml:space="preserve"> з</w:t>
      </w:r>
      <w:r w:rsidR="008A3D8C" w:rsidRPr="009C6A5B">
        <w:rPr>
          <w:rFonts w:ascii="Times New Roman" w:hAnsi="Times New Roman"/>
          <w:sz w:val="28"/>
          <w:lang w:val="uk-UA"/>
        </w:rPr>
        <w:t>аход</w:t>
      </w:r>
      <w:r w:rsidR="00723BDF">
        <w:rPr>
          <w:rFonts w:ascii="Times New Roman" w:hAnsi="Times New Roman"/>
          <w:sz w:val="28"/>
          <w:lang w:val="uk-UA"/>
        </w:rPr>
        <w:t>и</w:t>
      </w:r>
      <w:r w:rsidR="008A3D8C" w:rsidRPr="009C6A5B">
        <w:rPr>
          <w:rFonts w:ascii="Times New Roman" w:hAnsi="Times New Roman"/>
          <w:sz w:val="28"/>
          <w:lang w:val="uk-UA"/>
        </w:rPr>
        <w:t xml:space="preserve"> з усунення недоліків за результатами державного </w:t>
      </w:r>
      <w:r w:rsidR="008A3D8C" w:rsidRPr="00B853F6">
        <w:rPr>
          <w:rFonts w:ascii="Times New Roman" w:hAnsi="Times New Roman"/>
          <w:b/>
          <w:sz w:val="28"/>
          <w:lang w:val="uk-UA"/>
        </w:rPr>
        <w:t>фінансового аудиту</w:t>
      </w:r>
      <w:r w:rsidR="008A3D8C" w:rsidRPr="009C6A5B">
        <w:rPr>
          <w:rFonts w:ascii="Times New Roman" w:hAnsi="Times New Roman"/>
          <w:sz w:val="28"/>
          <w:lang w:val="uk-UA"/>
        </w:rPr>
        <w:t xml:space="preserve"> виконання бюджетних програм</w:t>
      </w:r>
      <w:r w:rsidR="00E57020">
        <w:rPr>
          <w:rFonts w:ascii="Times New Roman" w:hAnsi="Times New Roman"/>
          <w:sz w:val="28"/>
          <w:lang w:val="uk-UA"/>
        </w:rPr>
        <w:t>.</w:t>
      </w:r>
      <w:r w:rsidR="00695D00">
        <w:rPr>
          <w:rFonts w:ascii="Times New Roman" w:hAnsi="Times New Roman"/>
          <w:sz w:val="28"/>
          <w:lang w:val="uk-UA"/>
        </w:rPr>
        <w:t xml:space="preserve"> </w:t>
      </w:r>
      <w:r w:rsidR="008A3D8C">
        <w:rPr>
          <w:rFonts w:ascii="Times New Roman" w:hAnsi="Times New Roman"/>
          <w:sz w:val="28"/>
          <w:lang w:val="uk-UA"/>
        </w:rPr>
        <w:t xml:space="preserve">Особливу увагу приділено </w:t>
      </w:r>
      <w:r w:rsidR="008A3D8C" w:rsidRPr="00FE5B5B">
        <w:rPr>
          <w:rFonts w:ascii="Times New Roman" w:hAnsi="Times New Roman"/>
          <w:sz w:val="28"/>
          <w:lang w:val="uk-UA"/>
        </w:rPr>
        <w:t>представленн</w:t>
      </w:r>
      <w:r w:rsidR="00695D00">
        <w:rPr>
          <w:rFonts w:ascii="Times New Roman" w:hAnsi="Times New Roman"/>
          <w:sz w:val="28"/>
          <w:lang w:val="uk-UA"/>
        </w:rPr>
        <w:t>ю</w:t>
      </w:r>
      <w:r w:rsidR="008A3D8C" w:rsidRPr="00FE5B5B">
        <w:rPr>
          <w:rFonts w:ascii="Times New Roman" w:hAnsi="Times New Roman"/>
          <w:sz w:val="28"/>
          <w:lang w:val="uk-UA"/>
        </w:rPr>
        <w:t xml:space="preserve"> наукових періодичних видань і публікацій учених </w:t>
      </w:r>
      <w:r>
        <w:rPr>
          <w:rFonts w:ascii="Times New Roman" w:hAnsi="Times New Roman"/>
          <w:sz w:val="28"/>
          <w:lang w:val="uk-UA"/>
        </w:rPr>
        <w:t>академі</w:t>
      </w:r>
      <w:r w:rsidR="00723BDF">
        <w:rPr>
          <w:rFonts w:ascii="Times New Roman" w:hAnsi="Times New Roman"/>
          <w:sz w:val="28"/>
          <w:lang w:val="uk-UA"/>
        </w:rPr>
        <w:t>ї</w:t>
      </w:r>
      <w:r w:rsidR="008A3D8C" w:rsidRPr="00FE5B5B">
        <w:rPr>
          <w:rFonts w:ascii="Times New Roman" w:hAnsi="Times New Roman"/>
          <w:sz w:val="28"/>
          <w:lang w:val="uk-UA"/>
        </w:rPr>
        <w:t xml:space="preserve"> </w:t>
      </w:r>
      <w:r w:rsidR="00723BDF">
        <w:rPr>
          <w:rFonts w:ascii="Times New Roman" w:hAnsi="Times New Roman"/>
          <w:sz w:val="28"/>
          <w:lang w:val="uk-UA"/>
        </w:rPr>
        <w:t>у</w:t>
      </w:r>
      <w:r w:rsidR="008A3D8C" w:rsidRPr="00FE5B5B">
        <w:rPr>
          <w:rFonts w:ascii="Times New Roman" w:hAnsi="Times New Roman"/>
          <w:sz w:val="28"/>
          <w:lang w:val="uk-UA"/>
        </w:rPr>
        <w:t xml:space="preserve"> світовій </w:t>
      </w:r>
      <w:r w:rsidR="00E57020">
        <w:rPr>
          <w:rFonts w:ascii="Times New Roman" w:hAnsi="Times New Roman"/>
          <w:sz w:val="28"/>
          <w:lang w:val="uk-UA"/>
        </w:rPr>
        <w:t xml:space="preserve">та національній </w:t>
      </w:r>
      <w:r w:rsidR="008A3D8C" w:rsidRPr="00FE5B5B">
        <w:rPr>
          <w:rFonts w:ascii="Times New Roman" w:hAnsi="Times New Roman"/>
          <w:sz w:val="28"/>
          <w:lang w:val="uk-UA"/>
        </w:rPr>
        <w:t>систем</w:t>
      </w:r>
      <w:r w:rsidR="00E57020">
        <w:rPr>
          <w:rFonts w:ascii="Times New Roman" w:hAnsi="Times New Roman"/>
          <w:sz w:val="28"/>
          <w:lang w:val="uk-UA"/>
        </w:rPr>
        <w:t>ах</w:t>
      </w:r>
      <w:r w:rsidR="008A3D8C" w:rsidRPr="00FE5B5B">
        <w:rPr>
          <w:rFonts w:ascii="Times New Roman" w:hAnsi="Times New Roman"/>
          <w:sz w:val="28"/>
          <w:lang w:val="uk-UA"/>
        </w:rPr>
        <w:t xml:space="preserve"> </w:t>
      </w:r>
      <w:r w:rsidR="008A3D8C" w:rsidRPr="00B853F6">
        <w:rPr>
          <w:rFonts w:ascii="Times New Roman" w:hAnsi="Times New Roman"/>
          <w:b/>
          <w:sz w:val="28"/>
          <w:lang w:val="uk-UA"/>
        </w:rPr>
        <w:t>наукових комунікацій</w:t>
      </w:r>
      <w:r w:rsidR="00E57020">
        <w:rPr>
          <w:rFonts w:ascii="Times New Roman" w:hAnsi="Times New Roman"/>
          <w:sz w:val="28"/>
          <w:lang w:val="uk-UA"/>
        </w:rPr>
        <w:t>.</w:t>
      </w:r>
    </w:p>
    <w:p w:rsidR="008A3D8C" w:rsidRPr="00B91C25" w:rsidRDefault="008A3D8C" w:rsidP="00747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91C25">
        <w:rPr>
          <w:rFonts w:ascii="Times New Roman" w:hAnsi="Times New Roman"/>
          <w:sz w:val="28"/>
          <w:lang w:val="uk-UA"/>
        </w:rPr>
        <w:t>У жовтні 2018 р</w:t>
      </w:r>
      <w:r w:rsidR="00B862D2">
        <w:rPr>
          <w:rFonts w:ascii="Times New Roman" w:hAnsi="Times New Roman"/>
          <w:sz w:val="28"/>
          <w:lang w:val="uk-UA"/>
        </w:rPr>
        <w:t>оці</w:t>
      </w:r>
      <w:r w:rsidRPr="00B91C25">
        <w:rPr>
          <w:rFonts w:ascii="Times New Roman" w:hAnsi="Times New Roman"/>
          <w:sz w:val="28"/>
          <w:lang w:val="uk-UA"/>
        </w:rPr>
        <w:t xml:space="preserve"> відбулося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B853F6">
        <w:rPr>
          <w:rFonts w:ascii="Times New Roman" w:hAnsi="Times New Roman"/>
          <w:b/>
          <w:sz w:val="28"/>
          <w:lang w:val="uk-UA"/>
        </w:rPr>
        <w:t>виїзне засідання</w:t>
      </w:r>
      <w:r>
        <w:rPr>
          <w:rFonts w:ascii="Times New Roman" w:hAnsi="Times New Roman"/>
          <w:sz w:val="28"/>
          <w:lang w:val="uk-UA"/>
        </w:rPr>
        <w:t xml:space="preserve"> Президії спільно з </w:t>
      </w:r>
      <w:r w:rsidRPr="00B91C25">
        <w:rPr>
          <w:rFonts w:ascii="Times New Roman" w:hAnsi="Times New Roman"/>
          <w:sz w:val="28"/>
          <w:lang w:val="uk-UA"/>
        </w:rPr>
        <w:t>вчено</w:t>
      </w:r>
      <w:r>
        <w:rPr>
          <w:rFonts w:ascii="Times New Roman" w:hAnsi="Times New Roman"/>
          <w:sz w:val="28"/>
          <w:lang w:val="uk-UA"/>
        </w:rPr>
        <w:t>ю</w:t>
      </w:r>
      <w:r w:rsidRPr="00B91C25">
        <w:rPr>
          <w:rFonts w:ascii="Times New Roman" w:hAnsi="Times New Roman"/>
          <w:sz w:val="28"/>
          <w:lang w:val="uk-UA"/>
        </w:rPr>
        <w:t xml:space="preserve"> рад</w:t>
      </w:r>
      <w:r>
        <w:rPr>
          <w:rFonts w:ascii="Times New Roman" w:hAnsi="Times New Roman"/>
          <w:sz w:val="28"/>
          <w:lang w:val="uk-UA"/>
        </w:rPr>
        <w:t>ою</w:t>
      </w:r>
      <w:r w:rsidRPr="00B91C25">
        <w:rPr>
          <w:rFonts w:ascii="Times New Roman" w:hAnsi="Times New Roman"/>
          <w:sz w:val="28"/>
          <w:lang w:val="uk-UA"/>
        </w:rPr>
        <w:t xml:space="preserve"> Луганськ</w:t>
      </w:r>
      <w:r w:rsidR="00B853F6">
        <w:rPr>
          <w:rFonts w:ascii="Times New Roman" w:hAnsi="Times New Roman"/>
          <w:sz w:val="28"/>
          <w:lang w:val="uk-UA"/>
        </w:rPr>
        <w:t>ого</w:t>
      </w:r>
      <w:r w:rsidRPr="00B91C25">
        <w:rPr>
          <w:rFonts w:ascii="Times New Roman" w:hAnsi="Times New Roman"/>
          <w:sz w:val="28"/>
          <w:lang w:val="uk-UA"/>
        </w:rPr>
        <w:t xml:space="preserve"> національн</w:t>
      </w:r>
      <w:r w:rsidR="00B853F6">
        <w:rPr>
          <w:rFonts w:ascii="Times New Roman" w:hAnsi="Times New Roman"/>
          <w:sz w:val="28"/>
          <w:lang w:val="uk-UA"/>
        </w:rPr>
        <w:t>ого</w:t>
      </w:r>
      <w:r w:rsidRPr="00B91C25">
        <w:rPr>
          <w:rFonts w:ascii="Times New Roman" w:hAnsi="Times New Roman"/>
          <w:sz w:val="28"/>
          <w:lang w:val="uk-UA"/>
        </w:rPr>
        <w:t xml:space="preserve"> університет</w:t>
      </w:r>
      <w:r w:rsidR="00B853F6">
        <w:rPr>
          <w:rFonts w:ascii="Times New Roman" w:hAnsi="Times New Roman"/>
          <w:sz w:val="28"/>
          <w:lang w:val="uk-UA"/>
        </w:rPr>
        <w:t>у</w:t>
      </w:r>
      <w:r w:rsidRPr="00B91C25">
        <w:rPr>
          <w:rFonts w:ascii="Times New Roman" w:hAnsi="Times New Roman"/>
          <w:sz w:val="28"/>
          <w:lang w:val="uk-UA"/>
        </w:rPr>
        <w:t xml:space="preserve"> імені Тар</w:t>
      </w:r>
      <w:r>
        <w:rPr>
          <w:rFonts w:ascii="Times New Roman" w:hAnsi="Times New Roman"/>
          <w:sz w:val="28"/>
          <w:lang w:val="uk-UA"/>
        </w:rPr>
        <w:t>аса Шевченка у м. Старобільськ</w:t>
      </w:r>
      <w:r w:rsidR="00B853F6">
        <w:rPr>
          <w:rFonts w:ascii="Times New Roman" w:hAnsi="Times New Roman"/>
          <w:sz w:val="28"/>
          <w:lang w:val="uk-UA"/>
        </w:rPr>
        <w:t>у.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8A3D8C" w:rsidRDefault="0015593D" w:rsidP="00BB01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593D">
        <w:rPr>
          <w:rFonts w:ascii="Times New Roman" w:hAnsi="Times New Roman"/>
          <w:b/>
          <w:sz w:val="28"/>
          <w:szCs w:val="28"/>
          <w:lang w:val="uk-UA"/>
        </w:rPr>
        <w:t>Учені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3D8C" w:rsidRPr="00C05A3F">
        <w:rPr>
          <w:rFonts w:ascii="Times New Roman" w:hAnsi="Times New Roman"/>
          <w:sz w:val="28"/>
          <w:szCs w:val="28"/>
          <w:lang w:val="uk-UA"/>
        </w:rPr>
        <w:t xml:space="preserve">підвідомчих </w:t>
      </w:r>
      <w:r w:rsidR="008A3D8C" w:rsidRPr="00BB0174">
        <w:rPr>
          <w:rFonts w:ascii="Times New Roman" w:hAnsi="Times New Roman"/>
          <w:b/>
          <w:sz w:val="28"/>
          <w:szCs w:val="28"/>
          <w:lang w:val="uk-UA"/>
        </w:rPr>
        <w:t>установ</w:t>
      </w:r>
      <w:r w:rsidR="008A3D8C" w:rsidRPr="00C05A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виконували</w:t>
      </w:r>
      <w:r w:rsidR="008A3D8C" w:rsidRPr="00C05A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3D8C" w:rsidRPr="00BB0174">
        <w:rPr>
          <w:rFonts w:ascii="Times New Roman" w:hAnsi="Times New Roman"/>
          <w:b/>
          <w:sz w:val="28"/>
          <w:szCs w:val="28"/>
          <w:lang w:val="uk-UA"/>
        </w:rPr>
        <w:t>97 наукових досліджень</w:t>
      </w:r>
      <w:r w:rsidR="008A3D8C" w:rsidRPr="00C05A3F">
        <w:rPr>
          <w:rFonts w:ascii="Times New Roman" w:hAnsi="Times New Roman"/>
          <w:sz w:val="28"/>
          <w:szCs w:val="28"/>
          <w:lang w:val="uk-UA"/>
        </w:rPr>
        <w:t xml:space="preserve">, з яких 61 </w:t>
      </w:r>
      <w:r w:rsidR="00BB0174">
        <w:rPr>
          <w:rFonts w:ascii="Times New Roman" w:hAnsi="Times New Roman"/>
          <w:sz w:val="28"/>
          <w:szCs w:val="28"/>
          <w:lang w:val="uk-UA"/>
        </w:rPr>
        <w:t xml:space="preserve">(63 %) </w:t>
      </w:r>
      <w:r w:rsidR="008A3D8C" w:rsidRPr="00C05A3F">
        <w:rPr>
          <w:rFonts w:ascii="Times New Roman" w:hAnsi="Times New Roman"/>
          <w:sz w:val="28"/>
          <w:szCs w:val="28"/>
          <w:lang w:val="uk-UA"/>
        </w:rPr>
        <w:t xml:space="preserve">фундаментальне і 36 </w:t>
      </w:r>
      <w:r w:rsidR="00BB0174">
        <w:rPr>
          <w:rFonts w:ascii="Times New Roman" w:hAnsi="Times New Roman"/>
          <w:sz w:val="28"/>
          <w:szCs w:val="28"/>
          <w:lang w:val="uk-UA"/>
        </w:rPr>
        <w:t xml:space="preserve">(37 %) </w:t>
      </w:r>
      <w:r w:rsidR="008A3D8C" w:rsidRPr="00C05A3F">
        <w:rPr>
          <w:rFonts w:ascii="Times New Roman" w:hAnsi="Times New Roman"/>
          <w:sz w:val="28"/>
          <w:szCs w:val="28"/>
          <w:lang w:val="uk-UA"/>
        </w:rPr>
        <w:t>прикладних.</w:t>
      </w:r>
      <w:r w:rsidR="00BB0174">
        <w:rPr>
          <w:rFonts w:ascii="Times New Roman" w:hAnsi="Times New Roman"/>
          <w:sz w:val="28"/>
          <w:szCs w:val="28"/>
          <w:lang w:val="uk-UA"/>
        </w:rPr>
        <w:t xml:space="preserve"> У 2019 р. це співвідношення </w:t>
      </w:r>
      <w:r w:rsidR="00723BDF">
        <w:rPr>
          <w:rFonts w:ascii="Times New Roman" w:hAnsi="Times New Roman"/>
          <w:b/>
          <w:sz w:val="28"/>
          <w:szCs w:val="28"/>
          <w:lang w:val="uk-UA"/>
        </w:rPr>
        <w:t>стало</w:t>
      </w:r>
      <w:r w:rsidR="00BB0174" w:rsidRPr="00BB017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23BDF">
        <w:rPr>
          <w:rFonts w:ascii="Times New Roman" w:hAnsi="Times New Roman"/>
          <w:b/>
          <w:sz w:val="28"/>
          <w:szCs w:val="28"/>
          <w:lang w:val="uk-UA"/>
        </w:rPr>
        <w:t>50:50</w:t>
      </w:r>
      <w:r w:rsidR="00BB0174">
        <w:rPr>
          <w:rFonts w:ascii="Times New Roman" w:hAnsi="Times New Roman"/>
          <w:sz w:val="28"/>
          <w:szCs w:val="28"/>
          <w:lang w:val="uk-UA"/>
        </w:rPr>
        <w:t>.</w:t>
      </w:r>
      <w:r w:rsidR="008A3D8C" w:rsidRPr="00C05A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Окрім цього, </w:t>
      </w:r>
      <w:r w:rsidRPr="00BB0174">
        <w:rPr>
          <w:rFonts w:ascii="Times New Roman" w:hAnsi="Times New Roman"/>
          <w:b/>
          <w:sz w:val="28"/>
          <w:szCs w:val="28"/>
          <w:lang w:val="uk-UA"/>
        </w:rPr>
        <w:t>дійсн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BB0174">
        <w:rPr>
          <w:rFonts w:ascii="Times New Roman" w:hAnsi="Times New Roman"/>
          <w:b/>
          <w:sz w:val="28"/>
          <w:szCs w:val="28"/>
          <w:lang w:val="uk-UA"/>
        </w:rPr>
        <w:t xml:space="preserve"> член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BB0174">
        <w:rPr>
          <w:rFonts w:ascii="Times New Roman" w:hAnsi="Times New Roman"/>
          <w:b/>
          <w:sz w:val="28"/>
          <w:szCs w:val="28"/>
          <w:lang w:val="uk-UA"/>
        </w:rPr>
        <w:t xml:space="preserve"> і член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BB0174">
        <w:rPr>
          <w:rFonts w:ascii="Times New Roman" w:hAnsi="Times New Roman"/>
          <w:b/>
          <w:sz w:val="28"/>
          <w:szCs w:val="28"/>
          <w:lang w:val="uk-UA"/>
        </w:rPr>
        <w:t>-кореспондент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C05A3F">
        <w:rPr>
          <w:rFonts w:ascii="Times New Roman" w:hAnsi="Times New Roman"/>
          <w:sz w:val="28"/>
          <w:szCs w:val="28"/>
          <w:lang w:val="uk-UA"/>
        </w:rPr>
        <w:t xml:space="preserve"> виконувал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05A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0174">
        <w:rPr>
          <w:rFonts w:ascii="Times New Roman" w:hAnsi="Times New Roman"/>
          <w:b/>
          <w:sz w:val="28"/>
          <w:szCs w:val="28"/>
          <w:lang w:val="uk-UA"/>
        </w:rPr>
        <w:t xml:space="preserve">154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індивідуальні </w:t>
      </w:r>
      <w:r w:rsidRPr="00BB0174">
        <w:rPr>
          <w:rFonts w:ascii="Times New Roman" w:hAnsi="Times New Roman"/>
          <w:b/>
          <w:sz w:val="28"/>
          <w:szCs w:val="28"/>
          <w:lang w:val="uk-UA"/>
        </w:rPr>
        <w:t>теми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A3D8C" w:rsidRDefault="008A3D8C" w:rsidP="00BB01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5D11">
        <w:rPr>
          <w:rFonts w:ascii="Times New Roman" w:hAnsi="Times New Roman"/>
          <w:sz w:val="28"/>
          <w:szCs w:val="28"/>
          <w:lang w:val="uk-UA" w:eastAsia="ru-RU"/>
        </w:rPr>
        <w:t>За</w:t>
      </w:r>
      <w:r w:rsidR="00695D00">
        <w:rPr>
          <w:rFonts w:ascii="Times New Roman" w:hAnsi="Times New Roman"/>
          <w:sz w:val="28"/>
          <w:szCs w:val="28"/>
          <w:lang w:val="uk-UA" w:eastAsia="ru-RU"/>
        </w:rPr>
        <w:t>галом</w:t>
      </w:r>
      <w:r w:rsidRPr="00825D1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2B0D2F">
        <w:rPr>
          <w:rFonts w:ascii="Times New Roman" w:hAnsi="Times New Roman"/>
          <w:b/>
          <w:sz w:val="28"/>
          <w:szCs w:val="28"/>
          <w:lang w:val="uk-UA" w:eastAsia="ru-RU"/>
        </w:rPr>
        <w:t>членами</w:t>
      </w:r>
      <w:r w:rsidRPr="00825D11">
        <w:rPr>
          <w:rFonts w:ascii="Times New Roman" w:hAnsi="Times New Roman"/>
          <w:sz w:val="28"/>
          <w:szCs w:val="28"/>
          <w:lang w:val="uk-UA" w:eastAsia="ru-RU"/>
        </w:rPr>
        <w:t xml:space="preserve"> НАПН України та </w:t>
      </w:r>
      <w:r w:rsidRPr="002B0D2F">
        <w:rPr>
          <w:rFonts w:ascii="Times New Roman" w:hAnsi="Times New Roman"/>
          <w:b/>
          <w:sz w:val="28"/>
          <w:szCs w:val="28"/>
          <w:lang w:val="uk-UA" w:eastAsia="ru-RU"/>
        </w:rPr>
        <w:t>вченими</w:t>
      </w:r>
      <w:r w:rsidRPr="00825D11">
        <w:rPr>
          <w:rFonts w:ascii="Times New Roman" w:hAnsi="Times New Roman"/>
          <w:sz w:val="28"/>
          <w:szCs w:val="28"/>
          <w:lang w:val="uk-UA" w:eastAsia="ru-RU"/>
        </w:rPr>
        <w:t xml:space="preserve"> підвідомчих </w:t>
      </w:r>
      <w:r w:rsidRPr="000A155B">
        <w:rPr>
          <w:rFonts w:ascii="Times New Roman" w:hAnsi="Times New Roman"/>
          <w:sz w:val="28"/>
          <w:szCs w:val="28"/>
          <w:lang w:val="uk-UA" w:eastAsia="ru-RU"/>
        </w:rPr>
        <w:t xml:space="preserve">установ </w:t>
      </w:r>
      <w:r w:rsidRPr="002B0D2F">
        <w:rPr>
          <w:rFonts w:ascii="Times New Roman" w:hAnsi="Times New Roman"/>
          <w:b/>
          <w:sz w:val="28"/>
          <w:szCs w:val="28"/>
          <w:lang w:val="uk-UA" w:eastAsia="ru-RU"/>
        </w:rPr>
        <w:t>опубліковано понад 2,5 тис. праць</w:t>
      </w:r>
      <w:r w:rsidRPr="000A155B">
        <w:rPr>
          <w:rFonts w:ascii="Times New Roman" w:hAnsi="Times New Roman"/>
          <w:sz w:val="28"/>
          <w:szCs w:val="28"/>
          <w:lang w:val="uk-UA" w:eastAsia="ru-RU"/>
        </w:rPr>
        <w:t>, у тому числі 99 монографій, 109 підручни</w:t>
      </w:r>
      <w:r w:rsidR="00057192">
        <w:rPr>
          <w:rFonts w:ascii="Times New Roman" w:hAnsi="Times New Roman"/>
          <w:sz w:val="28"/>
          <w:szCs w:val="28"/>
          <w:lang w:val="uk-UA" w:eastAsia="ru-RU"/>
        </w:rPr>
        <w:t>ків і навчальних посібників, дві тисячі статей.</w:t>
      </w:r>
      <w:r w:rsidRPr="000A155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Порівн</w:t>
      </w:r>
      <w:r w:rsidR="002B0D2F">
        <w:rPr>
          <w:rFonts w:ascii="Times New Roman" w:hAnsi="Times New Roman"/>
          <w:sz w:val="28"/>
          <w:szCs w:val="28"/>
          <w:lang w:val="uk-UA" w:eastAsia="ru-RU"/>
        </w:rPr>
        <w:t>яно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 2017 р</w:t>
      </w:r>
      <w:r w:rsidR="003C12E2">
        <w:rPr>
          <w:rFonts w:ascii="Times New Roman" w:hAnsi="Times New Roman"/>
          <w:sz w:val="28"/>
          <w:szCs w:val="28"/>
          <w:lang w:val="uk-UA" w:eastAsia="ru-RU"/>
        </w:rPr>
        <w:t>оком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2B0D2F">
        <w:rPr>
          <w:rFonts w:ascii="Times New Roman" w:hAnsi="Times New Roman"/>
          <w:b/>
          <w:sz w:val="28"/>
          <w:szCs w:val="28"/>
          <w:lang w:val="uk-UA" w:eastAsia="ru-RU"/>
        </w:rPr>
        <w:t>майже вдвічі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57192">
        <w:rPr>
          <w:rFonts w:ascii="Times New Roman" w:hAnsi="Times New Roman"/>
          <w:sz w:val="28"/>
          <w:szCs w:val="28"/>
          <w:lang w:val="uk-UA" w:eastAsia="ru-RU"/>
        </w:rPr>
        <w:t xml:space="preserve">– </w:t>
      </w:r>
      <w:r w:rsidR="002B0D2F">
        <w:rPr>
          <w:rFonts w:ascii="Times New Roman" w:hAnsi="Times New Roman"/>
          <w:sz w:val="28"/>
          <w:szCs w:val="28"/>
          <w:lang w:val="uk-UA" w:eastAsia="ru-RU"/>
        </w:rPr>
        <w:t xml:space="preserve">до 122 </w:t>
      </w:r>
      <w:r>
        <w:rPr>
          <w:rFonts w:ascii="Times New Roman" w:hAnsi="Times New Roman"/>
          <w:sz w:val="28"/>
          <w:szCs w:val="28"/>
          <w:lang w:val="uk-UA" w:eastAsia="ru-RU"/>
        </w:rPr>
        <w:t>зросла кількіст</w:t>
      </w:r>
      <w:r w:rsidR="002B0D2F">
        <w:rPr>
          <w:rFonts w:ascii="Times New Roman" w:hAnsi="Times New Roman"/>
          <w:sz w:val="28"/>
          <w:szCs w:val="28"/>
          <w:lang w:val="uk-UA" w:eastAsia="ru-RU"/>
        </w:rPr>
        <w:t>ь розроблених науковими працівниками</w:t>
      </w:r>
      <w:r w:rsidR="002B0D2F" w:rsidRPr="007E2B0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B0D2F">
        <w:rPr>
          <w:rFonts w:ascii="Times New Roman" w:hAnsi="Times New Roman"/>
          <w:sz w:val="28"/>
          <w:szCs w:val="28"/>
          <w:lang w:val="uk-UA" w:eastAsia="ru-RU"/>
        </w:rPr>
        <w:t>академії і</w:t>
      </w:r>
      <w:r w:rsidRPr="007E2B0D">
        <w:rPr>
          <w:rFonts w:ascii="Times New Roman" w:hAnsi="Times New Roman"/>
          <w:sz w:val="28"/>
          <w:szCs w:val="28"/>
          <w:lang w:val="uk-UA" w:eastAsia="ru-RU"/>
        </w:rPr>
        <w:t xml:space="preserve">нноваційних освітніх, педагогічних і психологічних </w:t>
      </w:r>
      <w:r w:rsidRPr="00695D00">
        <w:rPr>
          <w:rFonts w:ascii="Times New Roman" w:hAnsi="Times New Roman"/>
          <w:b/>
          <w:sz w:val="28"/>
          <w:szCs w:val="28"/>
          <w:lang w:val="uk-UA" w:eastAsia="ru-RU"/>
        </w:rPr>
        <w:t>технологій</w:t>
      </w:r>
      <w:r w:rsidR="002B0D2F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2375D9" w:rsidRDefault="0015593D" w:rsidP="002B0D2F">
      <w:pPr>
        <w:tabs>
          <w:tab w:val="left" w:pos="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="002375D9">
        <w:rPr>
          <w:rFonts w:ascii="Times New Roman" w:hAnsi="Times New Roman"/>
          <w:sz w:val="28"/>
          <w:szCs w:val="28"/>
          <w:lang w:val="uk-UA" w:eastAsia="ar-SA"/>
        </w:rPr>
        <w:t xml:space="preserve"> 2018 р</w:t>
      </w:r>
      <w:r w:rsidR="00B862D2">
        <w:rPr>
          <w:rFonts w:ascii="Times New Roman" w:hAnsi="Times New Roman"/>
          <w:sz w:val="28"/>
          <w:szCs w:val="28"/>
          <w:lang w:val="uk-UA" w:eastAsia="ar-SA"/>
        </w:rPr>
        <w:t>оці</w:t>
      </w:r>
      <w:r w:rsidR="002375D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2375D9" w:rsidRPr="002B0D2F">
        <w:rPr>
          <w:rFonts w:ascii="Times New Roman" w:hAnsi="Times New Roman"/>
          <w:b/>
          <w:sz w:val="28"/>
          <w:szCs w:val="28"/>
          <w:lang w:val="uk-UA" w:eastAsia="ar-SA"/>
        </w:rPr>
        <w:t>присуджено</w:t>
      </w:r>
      <w:r w:rsidR="0005719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2375D9" w:rsidRPr="002B0D2F">
        <w:rPr>
          <w:rFonts w:ascii="Times New Roman" w:hAnsi="Times New Roman"/>
          <w:b/>
          <w:sz w:val="28"/>
          <w:szCs w:val="28"/>
          <w:lang w:val="uk-UA" w:eastAsia="ar-SA"/>
        </w:rPr>
        <w:t>Державну премію</w:t>
      </w:r>
      <w:r w:rsidR="002375D9" w:rsidRPr="00055F43">
        <w:rPr>
          <w:rFonts w:ascii="Times New Roman" w:hAnsi="Times New Roman"/>
          <w:sz w:val="28"/>
          <w:szCs w:val="28"/>
          <w:lang w:val="uk-UA" w:eastAsia="ar-SA"/>
        </w:rPr>
        <w:t xml:space="preserve"> України в галузі освіти </w:t>
      </w:r>
      <w:r w:rsidR="002375D9">
        <w:rPr>
          <w:rFonts w:ascii="Times New Roman" w:hAnsi="Times New Roman"/>
          <w:sz w:val="28"/>
          <w:szCs w:val="28"/>
          <w:lang w:val="uk-UA" w:eastAsia="ar-SA"/>
        </w:rPr>
        <w:t>з</w:t>
      </w:r>
      <w:r w:rsidR="002375D9" w:rsidRPr="001C108C">
        <w:rPr>
          <w:rFonts w:ascii="Times New Roman" w:hAnsi="Times New Roman"/>
          <w:sz w:val="28"/>
          <w:szCs w:val="28"/>
          <w:lang w:val="uk-UA" w:eastAsia="ar-SA"/>
        </w:rPr>
        <w:t xml:space="preserve">а комплексну науково-прикладну роботу </w:t>
      </w:r>
      <w:r w:rsidR="002375D9">
        <w:rPr>
          <w:rFonts w:ascii="Times New Roman" w:hAnsi="Times New Roman"/>
          <w:sz w:val="28"/>
          <w:szCs w:val="28"/>
          <w:lang w:val="uk-UA" w:eastAsia="ar-SA"/>
        </w:rPr>
        <w:t>«</w:t>
      </w:r>
      <w:r w:rsidR="002375D9" w:rsidRPr="001C108C">
        <w:rPr>
          <w:rFonts w:ascii="Times New Roman" w:hAnsi="Times New Roman"/>
          <w:sz w:val="28"/>
          <w:szCs w:val="28"/>
          <w:lang w:val="uk-UA" w:eastAsia="ar-SA"/>
        </w:rPr>
        <w:t xml:space="preserve">Освітня технологія </w:t>
      </w:r>
      <w:r w:rsidR="002375D9">
        <w:rPr>
          <w:rFonts w:ascii="Times New Roman" w:hAnsi="Times New Roman"/>
          <w:sz w:val="28"/>
          <w:szCs w:val="28"/>
          <w:lang w:val="uk-UA" w:eastAsia="ar-SA"/>
        </w:rPr>
        <w:t>«</w:t>
      </w:r>
      <w:r w:rsidR="002375D9" w:rsidRPr="001C108C">
        <w:rPr>
          <w:rFonts w:ascii="Times New Roman" w:hAnsi="Times New Roman"/>
          <w:sz w:val="28"/>
          <w:szCs w:val="28"/>
          <w:lang w:val="uk-UA" w:eastAsia="ar-SA"/>
        </w:rPr>
        <w:t xml:space="preserve">Радість </w:t>
      </w:r>
      <w:r w:rsidR="00723BDF">
        <w:rPr>
          <w:rFonts w:ascii="Times New Roman" w:hAnsi="Times New Roman"/>
          <w:sz w:val="28"/>
          <w:szCs w:val="28"/>
          <w:lang w:val="uk-UA" w:eastAsia="ar-SA"/>
        </w:rPr>
        <w:t xml:space="preserve">          </w:t>
      </w:r>
      <w:r w:rsidR="002375D9" w:rsidRPr="001C108C">
        <w:rPr>
          <w:rFonts w:ascii="Times New Roman" w:hAnsi="Times New Roman"/>
          <w:sz w:val="28"/>
          <w:szCs w:val="28"/>
          <w:lang w:val="uk-UA" w:eastAsia="ar-SA"/>
        </w:rPr>
        <w:t>розвитку</w:t>
      </w:r>
      <w:r w:rsidR="002375D9">
        <w:rPr>
          <w:rFonts w:ascii="Times New Roman" w:hAnsi="Times New Roman"/>
          <w:sz w:val="28"/>
          <w:szCs w:val="28"/>
          <w:lang w:val="uk-UA" w:eastAsia="ar-SA"/>
        </w:rPr>
        <w:t>»</w:t>
      </w:r>
      <w:r w:rsidR="002375D9" w:rsidRPr="001C108C">
        <w:rPr>
          <w:rFonts w:ascii="Times New Roman" w:hAnsi="Times New Roman"/>
          <w:sz w:val="28"/>
          <w:szCs w:val="28"/>
          <w:lang w:val="uk-UA" w:eastAsia="ar-SA"/>
        </w:rPr>
        <w:t xml:space="preserve"> – партнерська взаємодія дорослих та дітей</w:t>
      </w:r>
      <w:r w:rsidR="002375D9">
        <w:rPr>
          <w:rFonts w:ascii="Times New Roman" w:hAnsi="Times New Roman"/>
          <w:sz w:val="28"/>
          <w:szCs w:val="28"/>
          <w:lang w:val="uk-UA" w:eastAsia="ar-SA"/>
        </w:rPr>
        <w:t>» вченим</w:t>
      </w:r>
      <w:r w:rsidR="002375D9" w:rsidRPr="00C91C90">
        <w:rPr>
          <w:lang w:val="uk-UA"/>
        </w:rPr>
        <w:t xml:space="preserve"> </w:t>
      </w:r>
      <w:r w:rsidR="002375D9" w:rsidRPr="00C91C90">
        <w:rPr>
          <w:rFonts w:ascii="Times New Roman" w:hAnsi="Times New Roman"/>
          <w:sz w:val="28"/>
          <w:szCs w:val="28"/>
          <w:lang w:val="uk-UA" w:eastAsia="ar-SA"/>
        </w:rPr>
        <w:t>лабораторії психології дошкільника</w:t>
      </w:r>
      <w:r w:rsidR="002375D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2375D9" w:rsidRPr="002205DA">
        <w:rPr>
          <w:rFonts w:ascii="Times New Roman" w:hAnsi="Times New Roman"/>
          <w:b/>
          <w:sz w:val="28"/>
          <w:szCs w:val="28"/>
          <w:lang w:val="uk-UA" w:eastAsia="ar-SA"/>
        </w:rPr>
        <w:t>Інституту психології імені Г.С. Костюка</w:t>
      </w:r>
      <w:r w:rsidR="002375D9" w:rsidRPr="00CD52F6">
        <w:rPr>
          <w:rFonts w:ascii="Times New Roman" w:hAnsi="Times New Roman"/>
          <w:sz w:val="28"/>
          <w:szCs w:val="28"/>
          <w:lang w:val="uk-UA" w:eastAsia="ar-SA"/>
        </w:rPr>
        <w:t>:</w:t>
      </w:r>
      <w:r w:rsidR="002375D9" w:rsidRPr="00CD52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75D9" w:rsidRPr="00676E19">
        <w:rPr>
          <w:rFonts w:ascii="Times New Roman" w:hAnsi="Times New Roman"/>
          <w:sz w:val="28"/>
          <w:szCs w:val="28"/>
          <w:lang w:val="uk-UA"/>
        </w:rPr>
        <w:t>завідувачеві лабораторії</w:t>
      </w:r>
      <w:r w:rsidR="002375D9">
        <w:rPr>
          <w:rFonts w:ascii="Times New Roman" w:hAnsi="Times New Roman"/>
          <w:sz w:val="28"/>
          <w:szCs w:val="28"/>
          <w:lang w:val="uk-UA"/>
        </w:rPr>
        <w:t>,</w:t>
      </w:r>
      <w:r w:rsidR="002205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75D9">
        <w:rPr>
          <w:rFonts w:ascii="Times New Roman" w:hAnsi="Times New Roman"/>
          <w:sz w:val="28"/>
          <w:szCs w:val="28"/>
          <w:lang w:val="uk-UA"/>
        </w:rPr>
        <w:t>д</w:t>
      </w:r>
      <w:r w:rsidR="002205DA">
        <w:rPr>
          <w:rFonts w:ascii="Times New Roman" w:hAnsi="Times New Roman"/>
          <w:sz w:val="28"/>
          <w:szCs w:val="28"/>
          <w:lang w:val="uk-UA"/>
        </w:rPr>
        <w:t xml:space="preserve">октору </w:t>
      </w:r>
      <w:r w:rsidR="002375D9">
        <w:rPr>
          <w:rFonts w:ascii="Times New Roman" w:hAnsi="Times New Roman"/>
          <w:sz w:val="28"/>
          <w:szCs w:val="28"/>
          <w:lang w:val="uk-UA"/>
        </w:rPr>
        <w:t>психол</w:t>
      </w:r>
      <w:r w:rsidR="002205DA">
        <w:rPr>
          <w:rFonts w:ascii="Times New Roman" w:hAnsi="Times New Roman"/>
          <w:sz w:val="28"/>
          <w:szCs w:val="28"/>
          <w:lang w:val="uk-UA"/>
        </w:rPr>
        <w:t xml:space="preserve">огічних </w:t>
      </w:r>
      <w:r w:rsidR="002375D9">
        <w:rPr>
          <w:rFonts w:ascii="Times New Roman" w:hAnsi="Times New Roman"/>
          <w:sz w:val="28"/>
          <w:szCs w:val="28"/>
          <w:lang w:val="uk-UA"/>
        </w:rPr>
        <w:t>наук</w:t>
      </w:r>
      <w:r w:rsidR="002205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05DA" w:rsidRPr="002205DA">
        <w:rPr>
          <w:rFonts w:ascii="Times New Roman" w:hAnsi="Times New Roman"/>
          <w:b/>
          <w:sz w:val="28"/>
          <w:szCs w:val="28"/>
          <w:lang w:val="uk-UA"/>
        </w:rPr>
        <w:t>Т</w:t>
      </w:r>
      <w:r w:rsidR="008E739D">
        <w:rPr>
          <w:rFonts w:ascii="Times New Roman" w:hAnsi="Times New Roman"/>
          <w:b/>
          <w:sz w:val="28"/>
          <w:szCs w:val="28"/>
          <w:lang w:val="uk-UA"/>
        </w:rPr>
        <w:t>амарі Олександрівні</w:t>
      </w:r>
      <w:r w:rsidR="002205DA" w:rsidRPr="002205DA">
        <w:rPr>
          <w:rFonts w:ascii="Times New Roman" w:hAnsi="Times New Roman"/>
          <w:b/>
          <w:sz w:val="28"/>
          <w:szCs w:val="28"/>
          <w:lang w:val="uk-UA"/>
        </w:rPr>
        <w:t> Піроженко</w:t>
      </w:r>
      <w:r w:rsidR="002375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05DA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2205DA" w:rsidRPr="00CD52F6">
        <w:rPr>
          <w:rFonts w:ascii="Times New Roman" w:hAnsi="Times New Roman"/>
          <w:sz w:val="28"/>
          <w:szCs w:val="28"/>
          <w:lang w:val="uk-UA" w:eastAsia="ar-SA"/>
        </w:rPr>
        <w:t>к</w:t>
      </w:r>
      <w:r w:rsidR="002205DA">
        <w:rPr>
          <w:rFonts w:ascii="Times New Roman" w:hAnsi="Times New Roman"/>
          <w:sz w:val="28"/>
          <w:szCs w:val="28"/>
          <w:lang w:val="uk-UA" w:eastAsia="ar-SA"/>
        </w:rPr>
        <w:t xml:space="preserve">андидатам </w:t>
      </w:r>
      <w:r w:rsidR="002205DA" w:rsidRPr="00CD52F6">
        <w:rPr>
          <w:rFonts w:ascii="Times New Roman" w:hAnsi="Times New Roman"/>
          <w:sz w:val="28"/>
          <w:szCs w:val="28"/>
          <w:lang w:val="uk-UA" w:eastAsia="ar-SA"/>
        </w:rPr>
        <w:t>психол</w:t>
      </w:r>
      <w:r w:rsidR="002205DA">
        <w:rPr>
          <w:rFonts w:ascii="Times New Roman" w:hAnsi="Times New Roman"/>
          <w:sz w:val="28"/>
          <w:szCs w:val="28"/>
          <w:lang w:val="uk-UA" w:eastAsia="ar-SA"/>
        </w:rPr>
        <w:t xml:space="preserve">огічних </w:t>
      </w:r>
      <w:r w:rsidR="002205DA" w:rsidRPr="00CD52F6">
        <w:rPr>
          <w:rFonts w:ascii="Times New Roman" w:hAnsi="Times New Roman"/>
          <w:sz w:val="28"/>
          <w:szCs w:val="28"/>
          <w:lang w:val="uk-UA" w:eastAsia="ar-SA"/>
        </w:rPr>
        <w:t>наук</w:t>
      </w:r>
      <w:r w:rsidR="002205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75D9" w:rsidRPr="002205DA">
        <w:rPr>
          <w:rFonts w:ascii="Times New Roman" w:hAnsi="Times New Roman"/>
          <w:b/>
          <w:sz w:val="28"/>
          <w:szCs w:val="28"/>
          <w:lang w:val="uk-UA"/>
        </w:rPr>
        <w:t>С</w:t>
      </w:r>
      <w:r w:rsidR="008E739D">
        <w:rPr>
          <w:rFonts w:ascii="Times New Roman" w:hAnsi="Times New Roman"/>
          <w:b/>
          <w:sz w:val="28"/>
          <w:szCs w:val="28"/>
          <w:lang w:val="uk-UA"/>
        </w:rPr>
        <w:t>вітлані Олексіївні</w:t>
      </w:r>
      <w:r w:rsidR="002375D9" w:rsidRPr="002205DA">
        <w:rPr>
          <w:rFonts w:ascii="Times New Roman" w:hAnsi="Times New Roman"/>
          <w:b/>
          <w:sz w:val="28"/>
          <w:szCs w:val="28"/>
          <w:lang w:val="uk-UA"/>
        </w:rPr>
        <w:t> </w:t>
      </w:r>
      <w:r w:rsidR="002375D9" w:rsidRPr="002205DA">
        <w:rPr>
          <w:rFonts w:ascii="Times New Roman" w:hAnsi="Times New Roman"/>
          <w:b/>
          <w:sz w:val="28"/>
          <w:szCs w:val="28"/>
          <w:lang w:val="uk-UA" w:eastAsia="ar-SA"/>
        </w:rPr>
        <w:t>Ладивір</w:t>
      </w:r>
      <w:r w:rsidR="002205DA">
        <w:rPr>
          <w:rFonts w:ascii="Times New Roman" w:hAnsi="Times New Roman"/>
          <w:sz w:val="28"/>
          <w:szCs w:val="28"/>
          <w:lang w:val="uk-UA" w:eastAsia="ar-SA"/>
        </w:rPr>
        <w:t xml:space="preserve"> і </w:t>
      </w:r>
      <w:r w:rsidR="002375D9" w:rsidRPr="002205DA">
        <w:rPr>
          <w:rFonts w:ascii="Times New Roman" w:hAnsi="Times New Roman"/>
          <w:b/>
          <w:sz w:val="28"/>
          <w:szCs w:val="28"/>
          <w:lang w:val="uk-UA" w:eastAsia="ar-SA"/>
        </w:rPr>
        <w:t>О</w:t>
      </w:r>
      <w:r w:rsidR="008E739D">
        <w:rPr>
          <w:rFonts w:ascii="Times New Roman" w:hAnsi="Times New Roman"/>
          <w:b/>
          <w:sz w:val="28"/>
          <w:szCs w:val="28"/>
          <w:lang w:val="uk-UA" w:eastAsia="ar-SA"/>
        </w:rPr>
        <w:t>лені Юріівні</w:t>
      </w:r>
      <w:r w:rsidR="002375D9" w:rsidRPr="002205DA">
        <w:rPr>
          <w:rFonts w:ascii="Times New Roman" w:hAnsi="Times New Roman"/>
          <w:b/>
          <w:sz w:val="28"/>
          <w:szCs w:val="28"/>
          <w:lang w:val="uk-UA" w:eastAsia="ar-SA"/>
        </w:rPr>
        <w:t> Хартман</w:t>
      </w:r>
      <w:r w:rsidR="002375D9">
        <w:rPr>
          <w:rFonts w:ascii="Times New Roman" w:hAnsi="Times New Roman"/>
          <w:sz w:val="28"/>
          <w:szCs w:val="28"/>
          <w:lang w:val="uk-UA" w:eastAsia="ar-SA"/>
        </w:rPr>
        <w:t>;</w:t>
      </w:r>
    </w:p>
    <w:p w:rsidR="00057192" w:rsidRDefault="00057192" w:rsidP="002B0D2F">
      <w:pPr>
        <w:tabs>
          <w:tab w:val="left" w:pos="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057192"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П</w:t>
      </w:r>
      <w:r w:rsidR="002375D9" w:rsidRPr="002205DA">
        <w:rPr>
          <w:rFonts w:ascii="Times New Roman" w:hAnsi="Times New Roman"/>
          <w:b/>
          <w:sz w:val="28"/>
          <w:szCs w:val="28"/>
          <w:lang w:val="uk-UA" w:eastAsia="ar-SA"/>
        </w:rPr>
        <w:t>ремію Президента України</w:t>
      </w:r>
      <w:r w:rsidR="002375D9" w:rsidRPr="004F4985">
        <w:rPr>
          <w:rFonts w:ascii="Times New Roman" w:hAnsi="Times New Roman"/>
          <w:sz w:val="28"/>
          <w:szCs w:val="28"/>
          <w:lang w:val="uk-UA" w:eastAsia="ar-SA"/>
        </w:rPr>
        <w:t xml:space="preserve"> для молодих </w:t>
      </w:r>
      <w:r w:rsidR="00723BDF">
        <w:rPr>
          <w:rFonts w:ascii="Times New Roman" w:hAnsi="Times New Roman"/>
          <w:sz w:val="28"/>
          <w:szCs w:val="28"/>
          <w:lang w:val="uk-UA" w:eastAsia="ar-SA"/>
        </w:rPr>
        <w:t>у</w:t>
      </w:r>
      <w:r w:rsidR="002375D9" w:rsidRPr="004F4985">
        <w:rPr>
          <w:rFonts w:ascii="Times New Roman" w:hAnsi="Times New Roman"/>
          <w:sz w:val="28"/>
          <w:szCs w:val="28"/>
          <w:lang w:val="uk-UA" w:eastAsia="ar-SA"/>
        </w:rPr>
        <w:t>чених</w:t>
      </w:r>
      <w:r w:rsidR="002375D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2375D9" w:rsidRPr="004F4985">
        <w:rPr>
          <w:rFonts w:ascii="Times New Roman" w:hAnsi="Times New Roman"/>
          <w:sz w:val="28"/>
          <w:szCs w:val="28"/>
          <w:lang w:val="uk-UA" w:eastAsia="ar-SA"/>
        </w:rPr>
        <w:t>за наукову роботу «Міграція сільської молоді до міста як соціально-психологічна проблема трансформаційного суспільства»</w:t>
      </w:r>
      <w:r w:rsidR="002375D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отримала </w:t>
      </w:r>
      <w:r w:rsidR="002205DA" w:rsidRPr="00CD52F6">
        <w:rPr>
          <w:rFonts w:ascii="Times New Roman" w:hAnsi="Times New Roman"/>
          <w:sz w:val="28"/>
          <w:szCs w:val="28"/>
          <w:lang w:val="uk-UA" w:eastAsia="ar-SA"/>
        </w:rPr>
        <w:t>к</w:t>
      </w:r>
      <w:r>
        <w:rPr>
          <w:rFonts w:ascii="Times New Roman" w:hAnsi="Times New Roman"/>
          <w:sz w:val="28"/>
          <w:szCs w:val="28"/>
          <w:lang w:val="uk-UA" w:eastAsia="ar-SA"/>
        </w:rPr>
        <w:t>андидат</w:t>
      </w:r>
      <w:r w:rsidR="002205DA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2205DA" w:rsidRPr="00CD52F6">
        <w:rPr>
          <w:rFonts w:ascii="Times New Roman" w:hAnsi="Times New Roman"/>
          <w:sz w:val="28"/>
          <w:szCs w:val="28"/>
          <w:lang w:val="uk-UA" w:eastAsia="ar-SA"/>
        </w:rPr>
        <w:t>психол</w:t>
      </w:r>
      <w:r w:rsidR="002205DA">
        <w:rPr>
          <w:rFonts w:ascii="Times New Roman" w:hAnsi="Times New Roman"/>
          <w:sz w:val="28"/>
          <w:szCs w:val="28"/>
          <w:lang w:val="uk-UA" w:eastAsia="ar-SA"/>
        </w:rPr>
        <w:t xml:space="preserve">огічних </w:t>
      </w:r>
      <w:r w:rsidR="002205DA" w:rsidRPr="00CD52F6">
        <w:rPr>
          <w:rFonts w:ascii="Times New Roman" w:hAnsi="Times New Roman"/>
          <w:sz w:val="28"/>
          <w:szCs w:val="28"/>
          <w:lang w:val="uk-UA" w:eastAsia="ar-SA"/>
        </w:rPr>
        <w:t>наук</w:t>
      </w:r>
      <w:r w:rsidR="002205DA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2375D9" w:rsidRPr="009C2F5A">
        <w:rPr>
          <w:rFonts w:ascii="Times New Roman" w:hAnsi="Times New Roman"/>
          <w:sz w:val="28"/>
          <w:szCs w:val="28"/>
          <w:lang w:val="uk-UA" w:eastAsia="ar-SA"/>
        </w:rPr>
        <w:t>старш</w:t>
      </w:r>
      <w:r>
        <w:rPr>
          <w:rFonts w:ascii="Times New Roman" w:hAnsi="Times New Roman"/>
          <w:sz w:val="28"/>
          <w:szCs w:val="28"/>
          <w:lang w:val="uk-UA" w:eastAsia="ar-SA"/>
        </w:rPr>
        <w:t>ий</w:t>
      </w:r>
      <w:r w:rsidR="002375D9" w:rsidRPr="009C2F5A">
        <w:rPr>
          <w:rFonts w:ascii="Times New Roman" w:hAnsi="Times New Roman"/>
          <w:sz w:val="28"/>
          <w:szCs w:val="28"/>
          <w:lang w:val="uk-UA" w:eastAsia="ar-SA"/>
        </w:rPr>
        <w:t xml:space="preserve"> науков</w:t>
      </w:r>
      <w:r>
        <w:rPr>
          <w:rFonts w:ascii="Times New Roman" w:hAnsi="Times New Roman"/>
          <w:sz w:val="28"/>
          <w:szCs w:val="28"/>
          <w:lang w:val="uk-UA" w:eastAsia="ar-SA"/>
        </w:rPr>
        <w:t>ий</w:t>
      </w:r>
      <w:r w:rsidR="002375D9" w:rsidRPr="009C2F5A">
        <w:rPr>
          <w:rFonts w:ascii="Times New Roman" w:hAnsi="Times New Roman"/>
          <w:sz w:val="28"/>
          <w:szCs w:val="28"/>
          <w:lang w:val="uk-UA" w:eastAsia="ar-SA"/>
        </w:rPr>
        <w:t xml:space="preserve"> співробітник </w:t>
      </w:r>
      <w:r w:rsidR="002375D9" w:rsidRPr="002205DA">
        <w:rPr>
          <w:rFonts w:ascii="Times New Roman" w:hAnsi="Times New Roman"/>
          <w:b/>
          <w:sz w:val="28"/>
          <w:szCs w:val="28"/>
          <w:lang w:val="uk-UA" w:eastAsia="ar-SA"/>
        </w:rPr>
        <w:t>Інституту соціальної та політичної психології</w:t>
      </w:r>
      <w:r w:rsidR="002375D9" w:rsidRPr="009C2F5A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E739D">
        <w:rPr>
          <w:rFonts w:ascii="Times New Roman" w:hAnsi="Times New Roman"/>
          <w:b/>
          <w:sz w:val="28"/>
          <w:szCs w:val="28"/>
          <w:lang w:val="uk-UA" w:eastAsia="ar-SA"/>
        </w:rPr>
        <w:t>Ірин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а</w:t>
      </w:r>
      <w:r w:rsidR="008E739D">
        <w:rPr>
          <w:rFonts w:ascii="Times New Roman" w:hAnsi="Times New Roman"/>
          <w:b/>
          <w:sz w:val="28"/>
          <w:szCs w:val="28"/>
          <w:lang w:val="uk-UA" w:eastAsia="ar-SA"/>
        </w:rPr>
        <w:t xml:space="preserve"> Гурамівн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а</w:t>
      </w:r>
      <w:r w:rsidR="002375D9" w:rsidRPr="002205DA">
        <w:rPr>
          <w:rFonts w:ascii="Times New Roman" w:hAnsi="Times New Roman"/>
          <w:b/>
          <w:sz w:val="28"/>
          <w:szCs w:val="28"/>
          <w:lang w:val="uk-UA" w:eastAsia="ar-SA"/>
        </w:rPr>
        <w:t> Губеладзе</w:t>
      </w:r>
      <w:r w:rsidR="00723BDF">
        <w:rPr>
          <w:rFonts w:ascii="Times New Roman" w:hAnsi="Times New Roman"/>
          <w:sz w:val="28"/>
          <w:szCs w:val="28"/>
          <w:lang w:val="uk-UA" w:eastAsia="ar-SA"/>
        </w:rPr>
        <w:t>;</w:t>
      </w:r>
    </w:p>
    <w:p w:rsidR="002375D9" w:rsidRPr="001C108C" w:rsidRDefault="00723BDF" w:rsidP="002B0D2F">
      <w:pPr>
        <w:tabs>
          <w:tab w:val="left" w:pos="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р</w:t>
      </w:r>
      <w:r w:rsidR="00057192">
        <w:rPr>
          <w:rFonts w:ascii="Times New Roman" w:hAnsi="Times New Roman"/>
          <w:sz w:val="28"/>
          <w:szCs w:val="28"/>
          <w:lang w:val="uk-UA" w:eastAsia="ar-SA"/>
        </w:rPr>
        <w:t xml:space="preserve">яд молодих вчених отримують </w:t>
      </w:r>
      <w:r w:rsidR="002375D9" w:rsidRPr="002205DA">
        <w:rPr>
          <w:rFonts w:ascii="Times New Roman" w:hAnsi="Times New Roman"/>
          <w:b/>
          <w:sz w:val="28"/>
          <w:szCs w:val="28"/>
          <w:lang w:val="uk-UA" w:eastAsia="ar-SA"/>
        </w:rPr>
        <w:t>стипендію Кабінету Міністрів України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.</w:t>
      </w:r>
    </w:p>
    <w:p w:rsidR="008A3D8C" w:rsidRDefault="008A3D8C" w:rsidP="00D22B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07C3D">
        <w:rPr>
          <w:rFonts w:ascii="Times New Roman" w:hAnsi="Times New Roman"/>
          <w:sz w:val="28"/>
          <w:szCs w:val="28"/>
          <w:lang w:val="uk-UA" w:eastAsia="ru-RU"/>
        </w:rPr>
        <w:t>Результати наукових досліджень, що пров</w:t>
      </w:r>
      <w:r w:rsidR="00723BDF">
        <w:rPr>
          <w:rFonts w:ascii="Times New Roman" w:hAnsi="Times New Roman"/>
          <w:sz w:val="28"/>
          <w:szCs w:val="28"/>
          <w:lang w:val="uk-UA" w:eastAsia="ru-RU"/>
        </w:rPr>
        <w:t>едено</w:t>
      </w:r>
      <w:r w:rsidRPr="00F07C3D">
        <w:rPr>
          <w:rFonts w:ascii="Times New Roman" w:hAnsi="Times New Roman"/>
          <w:sz w:val="28"/>
          <w:szCs w:val="28"/>
          <w:lang w:val="uk-UA" w:eastAsia="ru-RU"/>
        </w:rPr>
        <w:t xml:space="preserve"> підвідомчими установами </w:t>
      </w:r>
      <w:r w:rsidRPr="000B15C0">
        <w:rPr>
          <w:rFonts w:ascii="Times New Roman" w:hAnsi="Times New Roman"/>
          <w:sz w:val="28"/>
          <w:szCs w:val="28"/>
          <w:lang w:val="uk-UA" w:eastAsia="ru-RU"/>
        </w:rPr>
        <w:t xml:space="preserve">за кошти державного бюджету, </w:t>
      </w:r>
      <w:r w:rsidRPr="00D22B0D">
        <w:rPr>
          <w:rFonts w:ascii="Times New Roman" w:hAnsi="Times New Roman"/>
          <w:b/>
          <w:sz w:val="28"/>
          <w:szCs w:val="28"/>
          <w:lang w:val="uk-UA" w:eastAsia="ru-RU"/>
        </w:rPr>
        <w:t>упровадж</w:t>
      </w:r>
      <w:r w:rsidR="00723BDF">
        <w:rPr>
          <w:rFonts w:ascii="Times New Roman" w:hAnsi="Times New Roman"/>
          <w:b/>
          <w:sz w:val="28"/>
          <w:szCs w:val="28"/>
          <w:lang w:val="uk-UA" w:eastAsia="ru-RU"/>
        </w:rPr>
        <w:t>ено</w:t>
      </w:r>
      <w:r w:rsidRPr="000B15C0">
        <w:rPr>
          <w:rFonts w:ascii="Times New Roman" w:hAnsi="Times New Roman"/>
          <w:sz w:val="28"/>
          <w:szCs w:val="28"/>
          <w:lang w:val="uk-UA" w:eastAsia="ru-RU"/>
        </w:rPr>
        <w:t xml:space="preserve"> у закладах освіти, установах, організаціях</w:t>
      </w:r>
      <w:r>
        <w:rPr>
          <w:rFonts w:ascii="Times New Roman" w:hAnsi="Times New Roman"/>
          <w:sz w:val="28"/>
          <w:szCs w:val="28"/>
          <w:lang w:val="uk-UA" w:eastAsia="ru-RU"/>
        </w:rPr>
        <w:t>, на</w:t>
      </w:r>
      <w:r w:rsidRPr="00850C1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B15C0">
        <w:rPr>
          <w:rFonts w:ascii="Times New Roman" w:hAnsi="Times New Roman"/>
          <w:sz w:val="28"/>
          <w:szCs w:val="28"/>
          <w:lang w:val="uk-UA" w:eastAsia="ru-RU"/>
        </w:rPr>
        <w:t xml:space="preserve">підприємствах, в органах державної влади та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органах </w:t>
      </w:r>
      <w:r w:rsidR="00A50601">
        <w:rPr>
          <w:rFonts w:ascii="Times New Roman" w:hAnsi="Times New Roman"/>
          <w:sz w:val="28"/>
          <w:szCs w:val="28"/>
          <w:lang w:val="uk-UA" w:eastAsia="ru-RU"/>
        </w:rPr>
        <w:t>місцевого самоврядування.</w:t>
      </w:r>
    </w:p>
    <w:p w:rsidR="00B953CE" w:rsidRDefault="008A3D8C" w:rsidP="00D22B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14719">
        <w:rPr>
          <w:rFonts w:ascii="Times New Roman" w:hAnsi="Times New Roman"/>
          <w:sz w:val="28"/>
          <w:szCs w:val="28"/>
          <w:lang w:val="uk-UA" w:eastAsia="ru-RU"/>
        </w:rPr>
        <w:t>У 2018 р</w:t>
      </w:r>
      <w:r w:rsidR="00B953CE">
        <w:rPr>
          <w:rFonts w:ascii="Times New Roman" w:hAnsi="Times New Roman"/>
          <w:sz w:val="28"/>
          <w:szCs w:val="28"/>
          <w:lang w:val="uk-UA" w:eastAsia="ru-RU"/>
        </w:rPr>
        <w:t>оці</w:t>
      </w:r>
      <w:r w:rsidRPr="0081471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C5575">
        <w:rPr>
          <w:rFonts w:ascii="Times New Roman" w:hAnsi="Times New Roman"/>
          <w:sz w:val="28"/>
          <w:szCs w:val="28"/>
          <w:lang w:val="uk-UA" w:eastAsia="ru-RU"/>
        </w:rPr>
        <w:t>тривало</w:t>
      </w:r>
      <w:r w:rsidRPr="0081471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91464">
        <w:rPr>
          <w:rFonts w:ascii="Times New Roman" w:hAnsi="Times New Roman"/>
          <w:b/>
          <w:sz w:val="28"/>
          <w:szCs w:val="28"/>
          <w:lang w:val="uk-UA" w:eastAsia="ru-RU"/>
        </w:rPr>
        <w:t>110 експериментів</w:t>
      </w:r>
      <w:r w:rsidR="00B953CE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C82B68">
        <w:rPr>
          <w:rFonts w:ascii="Times New Roman" w:hAnsi="Times New Roman"/>
          <w:sz w:val="28"/>
          <w:szCs w:val="28"/>
          <w:lang w:val="uk-UA" w:eastAsia="ru-RU"/>
        </w:rPr>
        <w:t>включаючи</w:t>
      </w:r>
      <w:r w:rsidR="00B953C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953CE" w:rsidRPr="00F91464">
        <w:rPr>
          <w:rFonts w:ascii="Times New Roman" w:hAnsi="Times New Roman"/>
          <w:b/>
          <w:sz w:val="28"/>
          <w:szCs w:val="28"/>
          <w:lang w:val="uk-UA" w:eastAsia="ru-RU"/>
        </w:rPr>
        <w:t>45</w:t>
      </w:r>
      <w:r w:rsidR="00B953CE" w:rsidRPr="00814719">
        <w:rPr>
          <w:rFonts w:ascii="Times New Roman" w:hAnsi="Times New Roman"/>
          <w:sz w:val="28"/>
          <w:szCs w:val="28"/>
          <w:lang w:val="uk-UA" w:eastAsia="ru-RU"/>
        </w:rPr>
        <w:t xml:space="preserve"> експериментів</w:t>
      </w:r>
      <w:r w:rsidR="00B953C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953CE" w:rsidRPr="00F91464">
        <w:rPr>
          <w:rFonts w:ascii="Times New Roman" w:hAnsi="Times New Roman"/>
          <w:b/>
          <w:sz w:val="28"/>
          <w:szCs w:val="28"/>
          <w:lang w:val="uk-UA" w:eastAsia="ru-RU"/>
        </w:rPr>
        <w:t>всеукраїнського</w:t>
      </w:r>
      <w:r w:rsidR="00B953CE">
        <w:rPr>
          <w:rFonts w:ascii="Times New Roman" w:hAnsi="Times New Roman"/>
          <w:sz w:val="28"/>
          <w:szCs w:val="28"/>
          <w:lang w:val="uk-UA" w:eastAsia="ru-RU"/>
        </w:rPr>
        <w:t xml:space="preserve"> рівня,</w:t>
      </w:r>
      <w:r w:rsidRPr="0081471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D0344">
        <w:rPr>
          <w:rFonts w:ascii="Times New Roman" w:hAnsi="Times New Roman"/>
          <w:sz w:val="28"/>
          <w:szCs w:val="28"/>
          <w:lang w:val="uk-UA" w:eastAsia="ru-RU"/>
        </w:rPr>
        <w:t xml:space="preserve">у </w:t>
      </w:r>
      <w:r w:rsidR="00F91464">
        <w:rPr>
          <w:rFonts w:ascii="Times New Roman" w:hAnsi="Times New Roman"/>
          <w:sz w:val="28"/>
          <w:szCs w:val="28"/>
          <w:lang w:val="uk-UA" w:eastAsia="ru-RU"/>
        </w:rPr>
        <w:t xml:space="preserve">понад </w:t>
      </w:r>
      <w:r w:rsidRPr="00F91464">
        <w:rPr>
          <w:rFonts w:ascii="Times New Roman" w:hAnsi="Times New Roman"/>
          <w:b/>
          <w:sz w:val="28"/>
          <w:szCs w:val="28"/>
          <w:lang w:val="uk-UA" w:eastAsia="ru-RU"/>
        </w:rPr>
        <w:t>1</w:t>
      </w:r>
      <w:r w:rsidR="00F91464" w:rsidRPr="00F91464">
        <w:rPr>
          <w:rFonts w:ascii="Times New Roman" w:hAnsi="Times New Roman"/>
          <w:b/>
          <w:sz w:val="28"/>
          <w:szCs w:val="28"/>
          <w:lang w:val="uk-UA" w:eastAsia="ru-RU"/>
        </w:rPr>
        <w:t xml:space="preserve">,3 тис. </w:t>
      </w:r>
      <w:r w:rsidRPr="00F91464">
        <w:rPr>
          <w:rFonts w:ascii="Times New Roman" w:hAnsi="Times New Roman"/>
          <w:b/>
          <w:sz w:val="28"/>
          <w:szCs w:val="28"/>
          <w:lang w:val="uk-UA" w:eastAsia="ru-RU"/>
        </w:rPr>
        <w:t>закладах</w:t>
      </w:r>
      <w:r w:rsidR="00723BDF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8A3D8C" w:rsidRDefault="00B953CE" w:rsidP="00B953CE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</w:t>
      </w:r>
      <w:r w:rsidR="008A3D8C">
        <w:rPr>
          <w:rFonts w:ascii="Times New Roman" w:hAnsi="Times New Roman"/>
          <w:sz w:val="28"/>
          <w:lang w:val="uk-UA"/>
        </w:rPr>
        <w:t xml:space="preserve">а кошти державного бюджету </w:t>
      </w:r>
      <w:r w:rsidR="008A3D8C" w:rsidRPr="002E0F50">
        <w:rPr>
          <w:rFonts w:ascii="Times New Roman" w:hAnsi="Times New Roman"/>
          <w:sz w:val="28"/>
          <w:lang w:val="uk-UA"/>
        </w:rPr>
        <w:t>ви</w:t>
      </w:r>
      <w:r>
        <w:rPr>
          <w:rFonts w:ascii="Times New Roman" w:hAnsi="Times New Roman"/>
          <w:sz w:val="28"/>
          <w:lang w:val="uk-UA"/>
        </w:rPr>
        <w:t>дано</w:t>
      </w:r>
      <w:r w:rsidR="008A3D8C" w:rsidRPr="002E0F50">
        <w:rPr>
          <w:rFonts w:ascii="Times New Roman" w:hAnsi="Times New Roman"/>
          <w:sz w:val="28"/>
          <w:lang w:val="uk-UA"/>
        </w:rPr>
        <w:t xml:space="preserve"> </w:t>
      </w:r>
      <w:r w:rsidR="008A3D8C" w:rsidRPr="00B953CE">
        <w:rPr>
          <w:rFonts w:ascii="Times New Roman" w:hAnsi="Times New Roman"/>
          <w:b/>
          <w:sz w:val="28"/>
          <w:lang w:val="uk-UA"/>
        </w:rPr>
        <w:t>58</w:t>
      </w:r>
      <w:r w:rsidR="008A3D8C">
        <w:rPr>
          <w:rFonts w:ascii="Times New Roman" w:hAnsi="Times New Roman"/>
          <w:sz w:val="28"/>
          <w:lang w:val="uk-UA"/>
        </w:rPr>
        <w:t xml:space="preserve"> </w:t>
      </w:r>
      <w:r w:rsidR="008A3D8C" w:rsidRPr="002E0F50">
        <w:rPr>
          <w:rFonts w:ascii="Times New Roman" w:hAnsi="Times New Roman"/>
          <w:sz w:val="28"/>
          <w:lang w:val="uk-UA"/>
        </w:rPr>
        <w:t xml:space="preserve">найменувань </w:t>
      </w:r>
      <w:r w:rsidRPr="00B953CE">
        <w:rPr>
          <w:rFonts w:ascii="Times New Roman" w:hAnsi="Times New Roman"/>
          <w:b/>
          <w:sz w:val="28"/>
          <w:lang w:val="uk-UA"/>
        </w:rPr>
        <w:t xml:space="preserve">друкованої </w:t>
      </w:r>
      <w:r w:rsidR="008A3D8C" w:rsidRPr="00B953CE">
        <w:rPr>
          <w:rFonts w:ascii="Times New Roman" w:hAnsi="Times New Roman"/>
          <w:b/>
          <w:sz w:val="28"/>
          <w:lang w:val="uk-UA"/>
        </w:rPr>
        <w:t>продукції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2E0F50">
        <w:rPr>
          <w:rFonts w:ascii="Times New Roman" w:hAnsi="Times New Roman"/>
          <w:sz w:val="28"/>
          <w:lang w:val="uk-UA"/>
        </w:rPr>
        <w:t>підготовленої за результатами наукових досліджень</w:t>
      </w:r>
      <w:r>
        <w:rPr>
          <w:rFonts w:ascii="Times New Roman" w:hAnsi="Times New Roman"/>
          <w:sz w:val="28"/>
          <w:lang w:val="uk-UA"/>
        </w:rPr>
        <w:t>.</w:t>
      </w:r>
      <w:r w:rsidR="008A3D8C" w:rsidRPr="002E0F5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П</w:t>
      </w:r>
      <w:r w:rsidR="008A3D8C" w:rsidRPr="00424655">
        <w:rPr>
          <w:rFonts w:ascii="Times New Roman" w:hAnsi="Times New Roman"/>
          <w:sz w:val="28"/>
          <w:lang w:val="uk-UA"/>
        </w:rPr>
        <w:t xml:space="preserve">родукція </w:t>
      </w:r>
      <w:r w:rsidR="00F91464">
        <w:rPr>
          <w:rFonts w:ascii="Times New Roman" w:hAnsi="Times New Roman"/>
          <w:sz w:val="28"/>
          <w:lang w:val="uk-UA"/>
        </w:rPr>
        <w:t xml:space="preserve">в установленому порядку </w:t>
      </w:r>
      <w:r w:rsidR="008A3D8C" w:rsidRPr="006A1B41">
        <w:rPr>
          <w:rFonts w:ascii="Times New Roman" w:hAnsi="Times New Roman"/>
          <w:b/>
          <w:sz w:val="28"/>
          <w:lang w:val="uk-UA"/>
        </w:rPr>
        <w:t>передавалася</w:t>
      </w:r>
      <w:r w:rsidR="008A3D8C" w:rsidRPr="00424655">
        <w:rPr>
          <w:rFonts w:ascii="Times New Roman" w:hAnsi="Times New Roman"/>
          <w:sz w:val="28"/>
          <w:lang w:val="uk-UA"/>
        </w:rPr>
        <w:t xml:space="preserve"> закладам освіти, </w:t>
      </w:r>
      <w:r w:rsidR="0017432F">
        <w:rPr>
          <w:rFonts w:ascii="Times New Roman" w:hAnsi="Times New Roman"/>
          <w:sz w:val="28"/>
          <w:lang w:val="uk-UA"/>
        </w:rPr>
        <w:t xml:space="preserve">науковим </w:t>
      </w:r>
      <w:r>
        <w:rPr>
          <w:rFonts w:ascii="Times New Roman" w:hAnsi="Times New Roman"/>
          <w:sz w:val="28"/>
          <w:lang w:val="uk-UA"/>
        </w:rPr>
        <w:t xml:space="preserve">установам, </w:t>
      </w:r>
      <w:r w:rsidR="0017432F">
        <w:rPr>
          <w:rFonts w:ascii="Times New Roman" w:hAnsi="Times New Roman"/>
          <w:sz w:val="28"/>
          <w:lang w:val="uk-UA"/>
        </w:rPr>
        <w:t xml:space="preserve">управлінським </w:t>
      </w:r>
      <w:r w:rsidR="00F91464">
        <w:rPr>
          <w:rFonts w:ascii="Times New Roman" w:hAnsi="Times New Roman"/>
          <w:sz w:val="28"/>
          <w:lang w:val="uk-UA"/>
        </w:rPr>
        <w:t>органам</w:t>
      </w:r>
      <w:r>
        <w:rPr>
          <w:rFonts w:ascii="Times New Roman" w:hAnsi="Times New Roman"/>
          <w:sz w:val="28"/>
          <w:lang w:val="uk-UA"/>
        </w:rPr>
        <w:t>,</w:t>
      </w:r>
      <w:r w:rsidR="00F91464">
        <w:rPr>
          <w:rFonts w:ascii="Times New Roman" w:hAnsi="Times New Roman"/>
          <w:sz w:val="28"/>
          <w:lang w:val="uk-UA"/>
        </w:rPr>
        <w:t xml:space="preserve"> </w:t>
      </w:r>
      <w:r w:rsidR="0017432F">
        <w:rPr>
          <w:rFonts w:ascii="Times New Roman" w:hAnsi="Times New Roman"/>
          <w:sz w:val="28"/>
          <w:lang w:val="uk-UA"/>
        </w:rPr>
        <w:t xml:space="preserve">методичним </w:t>
      </w:r>
      <w:r w:rsidR="00F91464">
        <w:rPr>
          <w:rFonts w:ascii="Times New Roman" w:hAnsi="Times New Roman"/>
          <w:sz w:val="28"/>
          <w:lang w:val="uk-UA"/>
        </w:rPr>
        <w:t>організаціям</w:t>
      </w:r>
      <w:r w:rsidR="0017432F">
        <w:rPr>
          <w:rFonts w:ascii="Times New Roman" w:hAnsi="Times New Roman"/>
          <w:sz w:val="28"/>
          <w:lang w:val="uk-UA"/>
        </w:rPr>
        <w:t xml:space="preserve"> тощо</w:t>
      </w:r>
      <w:r w:rsidR="00F91464">
        <w:rPr>
          <w:rFonts w:ascii="Times New Roman" w:hAnsi="Times New Roman"/>
          <w:sz w:val="28"/>
          <w:lang w:val="uk-UA"/>
        </w:rPr>
        <w:t>.</w:t>
      </w:r>
    </w:p>
    <w:p w:rsidR="008A3D8C" w:rsidRDefault="008A3D8C" w:rsidP="00D2341B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2E0F50">
        <w:rPr>
          <w:rFonts w:ascii="Times New Roman" w:hAnsi="Times New Roman"/>
          <w:sz w:val="28"/>
          <w:lang w:val="uk-UA"/>
        </w:rPr>
        <w:t xml:space="preserve">НАПН України та її підвідомчі установи є засновниками (співзасновниками) </w:t>
      </w:r>
      <w:r w:rsidRPr="00743857">
        <w:rPr>
          <w:rFonts w:ascii="Times New Roman" w:hAnsi="Times New Roman"/>
          <w:b/>
          <w:sz w:val="28"/>
          <w:lang w:val="uk-UA"/>
        </w:rPr>
        <w:t>54</w:t>
      </w:r>
      <w:r w:rsidRPr="002E0F50">
        <w:rPr>
          <w:rFonts w:ascii="Times New Roman" w:hAnsi="Times New Roman"/>
          <w:sz w:val="28"/>
          <w:lang w:val="uk-UA"/>
        </w:rPr>
        <w:t xml:space="preserve"> наукових </w:t>
      </w:r>
      <w:r w:rsidRPr="00743857">
        <w:rPr>
          <w:rFonts w:ascii="Times New Roman" w:hAnsi="Times New Roman"/>
          <w:b/>
          <w:sz w:val="28"/>
          <w:lang w:val="uk-UA"/>
        </w:rPr>
        <w:t>періодичних</w:t>
      </w:r>
      <w:r w:rsidRPr="002E0F50">
        <w:rPr>
          <w:rFonts w:ascii="Times New Roman" w:hAnsi="Times New Roman"/>
          <w:sz w:val="28"/>
          <w:lang w:val="uk-UA"/>
        </w:rPr>
        <w:t xml:space="preserve"> видан</w:t>
      </w:r>
      <w:r>
        <w:rPr>
          <w:rFonts w:ascii="Times New Roman" w:hAnsi="Times New Roman"/>
          <w:sz w:val="28"/>
          <w:lang w:val="uk-UA"/>
        </w:rPr>
        <w:t xml:space="preserve">ь, з-поміж яких 46 </w:t>
      </w:r>
      <w:r w:rsidRPr="002E0F50">
        <w:rPr>
          <w:rFonts w:ascii="Times New Roman" w:hAnsi="Times New Roman"/>
          <w:sz w:val="28"/>
          <w:lang w:val="uk-UA"/>
        </w:rPr>
        <w:t xml:space="preserve">друкованих та 8 електронних. </w:t>
      </w:r>
      <w:r w:rsidR="00B953CE">
        <w:rPr>
          <w:rFonts w:ascii="Times New Roman" w:hAnsi="Times New Roman"/>
          <w:sz w:val="28"/>
          <w:lang w:val="uk-UA"/>
        </w:rPr>
        <w:t>Е</w:t>
      </w:r>
      <w:r w:rsidRPr="00C534DE">
        <w:rPr>
          <w:rFonts w:ascii="Times New Roman" w:hAnsi="Times New Roman"/>
          <w:sz w:val="28"/>
          <w:lang w:val="uk-UA"/>
        </w:rPr>
        <w:t>лектронне видання «Інформаційні технології і засоби нав</w:t>
      </w:r>
      <w:r>
        <w:rPr>
          <w:rFonts w:ascii="Times New Roman" w:hAnsi="Times New Roman"/>
          <w:sz w:val="28"/>
          <w:lang w:val="uk-UA"/>
        </w:rPr>
        <w:t>чання»</w:t>
      </w:r>
      <w:r w:rsidR="00B800FF">
        <w:rPr>
          <w:rFonts w:ascii="Times New Roman" w:hAnsi="Times New Roman"/>
          <w:sz w:val="28"/>
          <w:lang w:val="uk-UA"/>
        </w:rPr>
        <w:t xml:space="preserve"> (головний редактор – академік </w:t>
      </w:r>
      <w:r w:rsidR="00B800FF" w:rsidRPr="00B800FF">
        <w:rPr>
          <w:rFonts w:ascii="Times New Roman" w:hAnsi="Times New Roman"/>
          <w:b/>
          <w:i/>
          <w:sz w:val="28"/>
          <w:lang w:val="uk-UA"/>
        </w:rPr>
        <w:t>Биков Валерій Юхимович</w:t>
      </w:r>
      <w:r w:rsidR="00B800FF">
        <w:rPr>
          <w:rFonts w:ascii="Times New Roman" w:hAnsi="Times New Roman"/>
          <w:sz w:val="28"/>
          <w:lang w:val="uk-UA"/>
        </w:rPr>
        <w:t>)</w:t>
      </w:r>
      <w:r>
        <w:rPr>
          <w:rFonts w:ascii="Times New Roman" w:hAnsi="Times New Roman"/>
          <w:sz w:val="28"/>
          <w:lang w:val="uk-UA"/>
        </w:rPr>
        <w:t xml:space="preserve"> в</w:t>
      </w:r>
      <w:r w:rsidR="00390B0E">
        <w:rPr>
          <w:rFonts w:ascii="Times New Roman" w:hAnsi="Times New Roman"/>
          <w:sz w:val="28"/>
          <w:lang w:val="uk-UA"/>
        </w:rPr>
        <w:t>ід</w:t>
      </w:r>
      <w:r>
        <w:rPr>
          <w:rFonts w:ascii="Times New Roman" w:hAnsi="Times New Roman"/>
          <w:sz w:val="28"/>
          <w:lang w:val="uk-UA"/>
        </w:rPr>
        <w:t xml:space="preserve">несено до </w:t>
      </w:r>
      <w:r w:rsidRPr="00390B0E">
        <w:rPr>
          <w:rFonts w:ascii="Times New Roman" w:hAnsi="Times New Roman"/>
          <w:b/>
          <w:sz w:val="28"/>
          <w:lang w:val="uk-UA"/>
        </w:rPr>
        <w:t>категорі</w:t>
      </w:r>
      <w:r w:rsidR="00723BDF">
        <w:rPr>
          <w:rFonts w:ascii="Times New Roman" w:hAnsi="Times New Roman"/>
          <w:b/>
          <w:sz w:val="28"/>
          <w:lang w:val="uk-UA"/>
        </w:rPr>
        <w:t>ї</w:t>
      </w:r>
      <w:r w:rsidRPr="00390B0E">
        <w:rPr>
          <w:rFonts w:ascii="Times New Roman" w:hAnsi="Times New Roman"/>
          <w:b/>
          <w:sz w:val="28"/>
          <w:lang w:val="uk-UA"/>
        </w:rPr>
        <w:t xml:space="preserve"> «А»</w:t>
      </w:r>
      <w:r w:rsidRPr="00C534DE">
        <w:rPr>
          <w:rFonts w:ascii="Times New Roman" w:hAnsi="Times New Roman"/>
          <w:sz w:val="28"/>
          <w:lang w:val="uk-UA"/>
        </w:rPr>
        <w:t xml:space="preserve"> Переліку наукових фахових видань України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2D1A53">
        <w:rPr>
          <w:rFonts w:ascii="Times New Roman" w:hAnsi="Times New Roman"/>
          <w:sz w:val="28"/>
          <w:lang w:val="uk-UA"/>
        </w:rPr>
        <w:t xml:space="preserve">представлено в базі даних </w:t>
      </w:r>
      <w:r>
        <w:rPr>
          <w:rFonts w:ascii="Times New Roman" w:hAnsi="Times New Roman"/>
          <w:sz w:val="28"/>
          <w:lang w:val="uk-UA"/>
        </w:rPr>
        <w:t>Web of Science Core Collection</w:t>
      </w:r>
      <w:r w:rsidR="00C82B68">
        <w:rPr>
          <w:rFonts w:ascii="Times New Roman" w:hAnsi="Times New Roman"/>
          <w:sz w:val="28"/>
          <w:lang w:val="uk-UA"/>
        </w:rPr>
        <w:t xml:space="preserve"> </w:t>
      </w:r>
      <w:r w:rsidR="00C82B68">
        <w:rPr>
          <w:rFonts w:ascii="Times New Roman" w:hAnsi="Times New Roman"/>
          <w:sz w:val="28"/>
          <w:szCs w:val="28"/>
          <w:lang w:val="uk-UA" w:eastAsia="ru-RU"/>
        </w:rPr>
        <w:t>(Веб оф Саєнс Кор Колекшн)</w:t>
      </w:r>
      <w:r w:rsidR="00390B0E"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 xml:space="preserve"> </w:t>
      </w:r>
      <w:r w:rsidR="00390B0E">
        <w:rPr>
          <w:rFonts w:ascii="Times New Roman" w:hAnsi="Times New Roman"/>
          <w:sz w:val="28"/>
          <w:lang w:val="uk-UA"/>
        </w:rPr>
        <w:t>Т</w:t>
      </w:r>
      <w:r>
        <w:rPr>
          <w:rFonts w:ascii="Times New Roman" w:hAnsi="Times New Roman"/>
          <w:sz w:val="28"/>
          <w:lang w:val="uk-UA"/>
        </w:rPr>
        <w:t xml:space="preserve">акож </w:t>
      </w:r>
      <w:r w:rsidRPr="00390B0E">
        <w:rPr>
          <w:rFonts w:ascii="Times New Roman" w:hAnsi="Times New Roman"/>
          <w:b/>
          <w:sz w:val="28"/>
          <w:lang w:val="uk-UA"/>
        </w:rPr>
        <w:t>43 найменування (80 %)</w:t>
      </w:r>
      <w:r w:rsidRPr="004C1794">
        <w:rPr>
          <w:rFonts w:ascii="Times New Roman" w:hAnsi="Times New Roman"/>
          <w:sz w:val="28"/>
          <w:lang w:val="uk-UA"/>
        </w:rPr>
        <w:t xml:space="preserve"> наукової</w:t>
      </w:r>
      <w:r w:rsidRPr="00C534DE">
        <w:rPr>
          <w:rFonts w:ascii="Times New Roman" w:hAnsi="Times New Roman"/>
          <w:sz w:val="28"/>
          <w:lang w:val="uk-UA"/>
        </w:rPr>
        <w:t xml:space="preserve"> періодики </w:t>
      </w:r>
      <w:r w:rsidR="00B953CE">
        <w:rPr>
          <w:rFonts w:ascii="Times New Roman" w:hAnsi="Times New Roman"/>
          <w:sz w:val="28"/>
          <w:lang w:val="uk-UA"/>
        </w:rPr>
        <w:t>віднесено</w:t>
      </w:r>
      <w:r>
        <w:rPr>
          <w:rFonts w:ascii="Times New Roman" w:hAnsi="Times New Roman"/>
          <w:sz w:val="28"/>
          <w:lang w:val="uk-UA"/>
        </w:rPr>
        <w:t xml:space="preserve"> до </w:t>
      </w:r>
      <w:r w:rsidRPr="00390B0E">
        <w:rPr>
          <w:rFonts w:ascii="Times New Roman" w:hAnsi="Times New Roman"/>
          <w:b/>
          <w:sz w:val="28"/>
          <w:lang w:val="uk-UA"/>
        </w:rPr>
        <w:t>категорії «В»</w:t>
      </w:r>
      <w:r w:rsidRPr="00C534DE">
        <w:rPr>
          <w:rFonts w:ascii="Times New Roman" w:hAnsi="Times New Roman"/>
          <w:sz w:val="28"/>
          <w:lang w:val="uk-UA"/>
        </w:rPr>
        <w:t xml:space="preserve">. </w:t>
      </w:r>
      <w:r>
        <w:rPr>
          <w:rFonts w:ascii="Times New Roman" w:hAnsi="Times New Roman"/>
          <w:sz w:val="28"/>
          <w:lang w:val="uk-UA"/>
        </w:rPr>
        <w:t xml:space="preserve">З-поміж них </w:t>
      </w:r>
      <w:r w:rsidRPr="00390B0E">
        <w:rPr>
          <w:rFonts w:ascii="Times New Roman" w:hAnsi="Times New Roman"/>
          <w:b/>
          <w:sz w:val="28"/>
          <w:lang w:val="uk-UA"/>
        </w:rPr>
        <w:t>19 видань</w:t>
      </w:r>
      <w:r w:rsidRPr="002E0F50">
        <w:rPr>
          <w:rFonts w:ascii="Times New Roman" w:hAnsi="Times New Roman"/>
          <w:sz w:val="28"/>
          <w:lang w:val="uk-UA"/>
        </w:rPr>
        <w:t xml:space="preserve"> </w:t>
      </w:r>
      <w:r w:rsidRPr="008A3D8C">
        <w:rPr>
          <w:rFonts w:ascii="Times New Roman" w:hAnsi="Times New Roman"/>
          <w:color w:val="000000"/>
          <w:sz w:val="28"/>
          <w:lang w:val="uk-UA"/>
        </w:rPr>
        <w:t xml:space="preserve">присвоюють статтям назви </w:t>
      </w:r>
      <w:r w:rsidRPr="00390B0E">
        <w:rPr>
          <w:rFonts w:ascii="Times New Roman" w:hAnsi="Times New Roman"/>
          <w:b/>
          <w:color w:val="000000"/>
          <w:sz w:val="28"/>
          <w:lang w:val="uk-UA"/>
        </w:rPr>
        <w:t>DOI</w:t>
      </w:r>
      <w:r w:rsidRPr="008A3D8C">
        <w:rPr>
          <w:rFonts w:ascii="Times New Roman" w:hAnsi="Times New Roman"/>
          <w:color w:val="000000"/>
          <w:sz w:val="28"/>
          <w:lang w:val="uk-UA"/>
        </w:rPr>
        <w:t xml:space="preserve">, </w:t>
      </w:r>
      <w:r w:rsidRPr="00B953CE">
        <w:rPr>
          <w:rFonts w:ascii="Times New Roman" w:hAnsi="Times New Roman"/>
          <w:b/>
          <w:color w:val="000000"/>
          <w:sz w:val="28"/>
          <w:lang w:val="uk-UA"/>
        </w:rPr>
        <w:t>30</w:t>
      </w:r>
      <w:r w:rsidRPr="008A3D8C">
        <w:rPr>
          <w:rFonts w:ascii="Times New Roman" w:hAnsi="Times New Roman"/>
          <w:color w:val="000000"/>
          <w:sz w:val="28"/>
          <w:lang w:val="uk-UA"/>
        </w:rPr>
        <w:t xml:space="preserve"> – представлен</w:t>
      </w:r>
      <w:r w:rsidR="00723BDF">
        <w:rPr>
          <w:rFonts w:ascii="Times New Roman" w:hAnsi="Times New Roman"/>
          <w:color w:val="000000"/>
          <w:sz w:val="28"/>
          <w:lang w:val="uk-UA"/>
        </w:rPr>
        <w:t>о</w:t>
      </w:r>
      <w:r w:rsidRPr="008A3D8C">
        <w:rPr>
          <w:rFonts w:ascii="Times New Roman" w:hAnsi="Times New Roman"/>
          <w:color w:val="000000"/>
          <w:sz w:val="28"/>
          <w:lang w:val="uk-UA"/>
        </w:rPr>
        <w:t xml:space="preserve"> у </w:t>
      </w:r>
      <w:r w:rsidRPr="00390B0E">
        <w:rPr>
          <w:rFonts w:ascii="Times New Roman" w:hAnsi="Times New Roman"/>
          <w:b/>
          <w:color w:val="000000"/>
          <w:sz w:val="28"/>
          <w:lang w:val="uk-UA"/>
        </w:rPr>
        <w:t xml:space="preserve">наукометричних </w:t>
      </w:r>
      <w:r w:rsidRPr="008A3D8C">
        <w:rPr>
          <w:rFonts w:ascii="Times New Roman" w:hAnsi="Times New Roman"/>
          <w:color w:val="000000"/>
          <w:sz w:val="28"/>
          <w:lang w:val="uk-UA"/>
        </w:rPr>
        <w:t>базах даних</w:t>
      </w:r>
      <w:r w:rsidR="00390B0E">
        <w:rPr>
          <w:rFonts w:ascii="Times New Roman" w:hAnsi="Times New Roman"/>
          <w:color w:val="000000"/>
          <w:sz w:val="28"/>
          <w:lang w:val="uk-UA"/>
        </w:rPr>
        <w:t>.</w:t>
      </w:r>
    </w:p>
    <w:p w:rsidR="00743857" w:rsidRDefault="0017432F" w:rsidP="00D2341B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 2018 році</w:t>
      </w:r>
      <w:r w:rsidR="008A3D8C" w:rsidRPr="00A623F6">
        <w:rPr>
          <w:rFonts w:ascii="Times New Roman" w:hAnsi="Times New Roman"/>
          <w:sz w:val="28"/>
          <w:lang w:val="uk-UA"/>
        </w:rPr>
        <w:t xml:space="preserve"> </w:t>
      </w:r>
      <w:r w:rsidR="00B800FF">
        <w:rPr>
          <w:rFonts w:ascii="Times New Roman" w:hAnsi="Times New Roman"/>
          <w:sz w:val="28"/>
          <w:lang w:val="uk-UA"/>
        </w:rPr>
        <w:t xml:space="preserve">за ініціативи академіка </w:t>
      </w:r>
      <w:r w:rsidR="00B800FF" w:rsidRPr="00B800FF">
        <w:rPr>
          <w:rFonts w:ascii="Times New Roman" w:hAnsi="Times New Roman"/>
          <w:b/>
          <w:i/>
          <w:sz w:val="28"/>
          <w:lang w:val="uk-UA"/>
        </w:rPr>
        <w:t>Світлани Олександрівни Сисоєвої</w:t>
      </w:r>
      <w:r w:rsidR="00B800FF">
        <w:rPr>
          <w:rFonts w:ascii="Times New Roman" w:hAnsi="Times New Roman"/>
          <w:sz w:val="28"/>
          <w:lang w:val="uk-UA"/>
        </w:rPr>
        <w:t xml:space="preserve"> </w:t>
      </w:r>
      <w:r w:rsidR="008A3D8C" w:rsidRPr="00A623F6">
        <w:rPr>
          <w:rFonts w:ascii="Times New Roman" w:hAnsi="Times New Roman"/>
          <w:sz w:val="28"/>
          <w:lang w:val="uk-UA"/>
        </w:rPr>
        <w:t xml:space="preserve">засновано </w:t>
      </w:r>
      <w:r w:rsidR="008A3D8C" w:rsidRPr="00390B0E">
        <w:rPr>
          <w:rFonts w:ascii="Times New Roman" w:hAnsi="Times New Roman"/>
          <w:b/>
          <w:sz w:val="28"/>
          <w:lang w:val="uk-UA"/>
        </w:rPr>
        <w:t>англомовний</w:t>
      </w:r>
      <w:r w:rsidR="008A3D8C" w:rsidRPr="00A623F6">
        <w:rPr>
          <w:rFonts w:ascii="Times New Roman" w:hAnsi="Times New Roman"/>
          <w:sz w:val="28"/>
          <w:lang w:val="uk-UA"/>
        </w:rPr>
        <w:t xml:space="preserve"> науковий рецензований журнал НАПН України «Education: Modern Discourses» («Освіта: сучасні дискурси»)</w:t>
      </w:r>
      <w:r w:rsidR="00743857">
        <w:rPr>
          <w:rFonts w:ascii="Times New Roman" w:hAnsi="Times New Roman"/>
          <w:sz w:val="28"/>
          <w:lang w:val="uk-UA"/>
        </w:rPr>
        <w:t xml:space="preserve">, який </w:t>
      </w:r>
      <w:r w:rsidR="00743857" w:rsidRPr="00390B0E">
        <w:rPr>
          <w:rFonts w:ascii="Times New Roman" w:hAnsi="Times New Roman"/>
          <w:b/>
          <w:sz w:val="28"/>
          <w:lang w:val="uk-UA"/>
        </w:rPr>
        <w:t>позитивно</w:t>
      </w:r>
      <w:r w:rsidR="00743857">
        <w:rPr>
          <w:rFonts w:ascii="Times New Roman" w:hAnsi="Times New Roman"/>
          <w:sz w:val="28"/>
          <w:lang w:val="uk-UA"/>
        </w:rPr>
        <w:t xml:space="preserve"> сприйнятий міжнародною фаховою спільнотою</w:t>
      </w:r>
      <w:r>
        <w:rPr>
          <w:rFonts w:ascii="Times New Roman" w:hAnsi="Times New Roman"/>
          <w:sz w:val="28"/>
          <w:lang w:val="uk-UA"/>
        </w:rPr>
        <w:t>, має схвальні відгуки</w:t>
      </w:r>
      <w:r w:rsidR="00743857">
        <w:rPr>
          <w:rFonts w:ascii="Times New Roman" w:hAnsi="Times New Roman"/>
          <w:sz w:val="28"/>
          <w:lang w:val="uk-UA"/>
        </w:rPr>
        <w:t>.</w:t>
      </w:r>
    </w:p>
    <w:p w:rsidR="006003C9" w:rsidRDefault="00B953CE" w:rsidP="00D234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П</w:t>
      </w:r>
      <w:r w:rsidR="00390B0E">
        <w:rPr>
          <w:rFonts w:ascii="Times New Roman" w:hAnsi="Times New Roman"/>
          <w:sz w:val="28"/>
          <w:szCs w:val="28"/>
          <w:lang w:val="uk-UA" w:eastAsia="ru-RU"/>
        </w:rPr>
        <w:t>ок</w:t>
      </w:r>
      <w:r w:rsidR="00743857">
        <w:rPr>
          <w:rFonts w:ascii="Times New Roman" w:hAnsi="Times New Roman"/>
          <w:sz w:val="28"/>
          <w:szCs w:val="28"/>
          <w:lang w:val="uk-UA" w:eastAsia="ru-RU"/>
        </w:rPr>
        <w:t>ращ</w:t>
      </w:r>
      <w:r>
        <w:rPr>
          <w:rFonts w:ascii="Times New Roman" w:hAnsi="Times New Roman"/>
          <w:sz w:val="28"/>
          <w:szCs w:val="28"/>
          <w:lang w:val="uk-UA" w:eastAsia="ru-RU"/>
        </w:rPr>
        <w:t>илися</w:t>
      </w:r>
      <w:r w:rsidR="008A3D8C">
        <w:rPr>
          <w:rFonts w:ascii="Times New Roman" w:hAnsi="Times New Roman"/>
          <w:sz w:val="28"/>
          <w:szCs w:val="28"/>
          <w:lang w:val="uk-UA" w:eastAsia="ru-RU"/>
        </w:rPr>
        <w:t xml:space="preserve"> показник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="0074385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A3D8C">
        <w:rPr>
          <w:rFonts w:ascii="Times New Roman" w:hAnsi="Times New Roman"/>
          <w:sz w:val="28"/>
          <w:szCs w:val="28"/>
          <w:lang w:val="uk-UA" w:eastAsia="ru-RU"/>
        </w:rPr>
        <w:t>публікаційн</w:t>
      </w:r>
      <w:r w:rsidR="00743857">
        <w:rPr>
          <w:rFonts w:ascii="Times New Roman" w:hAnsi="Times New Roman"/>
          <w:sz w:val="28"/>
          <w:szCs w:val="28"/>
          <w:lang w:val="uk-UA" w:eastAsia="ru-RU"/>
        </w:rPr>
        <w:t>ої</w:t>
      </w:r>
      <w:r w:rsidR="008A3D8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A3D8C" w:rsidRPr="00390B0E">
        <w:rPr>
          <w:rFonts w:ascii="Times New Roman" w:hAnsi="Times New Roman"/>
          <w:b/>
          <w:sz w:val="28"/>
          <w:szCs w:val="28"/>
          <w:lang w:val="uk-UA" w:eastAsia="ru-RU"/>
        </w:rPr>
        <w:t>активн</w:t>
      </w:r>
      <w:r w:rsidR="00743857" w:rsidRPr="00390B0E">
        <w:rPr>
          <w:rFonts w:ascii="Times New Roman" w:hAnsi="Times New Roman"/>
          <w:b/>
          <w:sz w:val="28"/>
          <w:szCs w:val="28"/>
          <w:lang w:val="uk-UA" w:eastAsia="ru-RU"/>
        </w:rPr>
        <w:t>ості</w:t>
      </w:r>
      <w:r w:rsidR="008A3D8C" w:rsidRPr="00390B0E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8A3D8C">
        <w:rPr>
          <w:rFonts w:ascii="Times New Roman" w:hAnsi="Times New Roman"/>
          <w:sz w:val="28"/>
          <w:szCs w:val="28"/>
          <w:lang w:val="uk-UA" w:eastAsia="ru-RU"/>
        </w:rPr>
        <w:t>вчених</w:t>
      </w:r>
      <w:r w:rsidR="008A3D8C" w:rsidRPr="0004676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43857">
        <w:rPr>
          <w:rFonts w:ascii="Times New Roman" w:hAnsi="Times New Roman"/>
          <w:sz w:val="28"/>
          <w:szCs w:val="28"/>
          <w:lang w:val="uk-UA" w:eastAsia="ru-RU"/>
        </w:rPr>
        <w:t>академії</w:t>
      </w:r>
      <w:r w:rsidR="008A3D8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A3D8C" w:rsidRPr="0004676F">
        <w:rPr>
          <w:rFonts w:ascii="Times New Roman" w:hAnsi="Times New Roman"/>
          <w:sz w:val="28"/>
          <w:szCs w:val="28"/>
          <w:lang w:val="uk-UA" w:eastAsia="ru-RU"/>
        </w:rPr>
        <w:t>в світовій системі наукових комунікацій</w:t>
      </w:r>
      <w:r w:rsidR="008A3D8C" w:rsidRPr="00FC031A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8A3D8C">
        <w:rPr>
          <w:rFonts w:ascii="Times New Roman" w:hAnsi="Times New Roman"/>
          <w:sz w:val="28"/>
          <w:szCs w:val="28"/>
          <w:lang w:val="uk-UA" w:eastAsia="ru-RU"/>
        </w:rPr>
        <w:t>Зросл</w:t>
      </w:r>
      <w:r w:rsidR="00375EE6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A3D8C">
        <w:rPr>
          <w:rFonts w:ascii="Times New Roman" w:hAnsi="Times New Roman"/>
          <w:sz w:val="28"/>
          <w:szCs w:val="28"/>
          <w:lang w:val="uk-UA" w:eastAsia="ru-RU"/>
        </w:rPr>
        <w:t xml:space="preserve"> частк</w:t>
      </w:r>
      <w:r w:rsidR="00375EE6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A3D8C">
        <w:rPr>
          <w:rFonts w:ascii="Times New Roman" w:hAnsi="Times New Roman"/>
          <w:sz w:val="28"/>
          <w:szCs w:val="28"/>
          <w:lang w:val="uk-UA" w:eastAsia="ru-RU"/>
        </w:rPr>
        <w:t xml:space="preserve"> публікацій у </w:t>
      </w:r>
      <w:r w:rsidR="008A3D8C" w:rsidRPr="00390B0E">
        <w:rPr>
          <w:rFonts w:ascii="Times New Roman" w:hAnsi="Times New Roman"/>
          <w:b/>
          <w:sz w:val="28"/>
          <w:szCs w:val="28"/>
          <w:lang w:val="uk-UA" w:eastAsia="ru-RU"/>
        </w:rPr>
        <w:t>зарубіжних виданнях</w:t>
      </w:r>
      <w:r w:rsidR="008A3D8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до</w:t>
      </w:r>
      <w:r w:rsidR="008A3D8C">
        <w:rPr>
          <w:rFonts w:ascii="Times New Roman" w:hAnsi="Times New Roman"/>
          <w:sz w:val="28"/>
          <w:szCs w:val="28"/>
          <w:lang w:val="uk-UA" w:eastAsia="ru-RU"/>
        </w:rPr>
        <w:t xml:space="preserve"> 15 %; кільк</w:t>
      </w:r>
      <w:r w:rsidR="00375EE6">
        <w:rPr>
          <w:rFonts w:ascii="Times New Roman" w:hAnsi="Times New Roman"/>
          <w:sz w:val="28"/>
          <w:szCs w:val="28"/>
          <w:lang w:val="uk-UA" w:eastAsia="ru-RU"/>
        </w:rPr>
        <w:t>і</w:t>
      </w:r>
      <w:r w:rsidR="008A3D8C">
        <w:rPr>
          <w:rFonts w:ascii="Times New Roman" w:hAnsi="Times New Roman"/>
          <w:sz w:val="28"/>
          <w:szCs w:val="28"/>
          <w:lang w:val="uk-UA" w:eastAsia="ru-RU"/>
        </w:rPr>
        <w:t>ст</w:t>
      </w:r>
      <w:r w:rsidR="00375EE6">
        <w:rPr>
          <w:rFonts w:ascii="Times New Roman" w:hAnsi="Times New Roman"/>
          <w:sz w:val="28"/>
          <w:szCs w:val="28"/>
          <w:lang w:val="uk-UA" w:eastAsia="ru-RU"/>
        </w:rPr>
        <w:t>ь</w:t>
      </w:r>
      <w:r w:rsidR="008A3D8C" w:rsidRPr="00FC031A">
        <w:rPr>
          <w:rFonts w:ascii="Times New Roman" w:hAnsi="Times New Roman"/>
          <w:sz w:val="28"/>
          <w:szCs w:val="28"/>
          <w:lang w:val="uk-UA" w:eastAsia="ru-RU"/>
        </w:rPr>
        <w:t xml:space="preserve"> публікацій у виданнях, які входять до </w:t>
      </w:r>
      <w:r w:rsidR="008A3D8C" w:rsidRPr="00390B0E">
        <w:rPr>
          <w:rFonts w:ascii="Times New Roman" w:hAnsi="Times New Roman"/>
          <w:b/>
          <w:sz w:val="28"/>
          <w:szCs w:val="28"/>
          <w:lang w:val="uk-UA" w:eastAsia="ru-RU"/>
        </w:rPr>
        <w:t>наукометричних баз</w:t>
      </w:r>
      <w:r w:rsidR="008A3D8C" w:rsidRPr="00FC031A">
        <w:rPr>
          <w:rFonts w:ascii="Times New Roman" w:hAnsi="Times New Roman"/>
          <w:sz w:val="28"/>
          <w:szCs w:val="28"/>
          <w:lang w:val="uk-UA" w:eastAsia="ru-RU"/>
        </w:rPr>
        <w:t xml:space="preserve"> даних</w:t>
      </w:r>
      <w:r w:rsidR="008A3D8C">
        <w:rPr>
          <w:rFonts w:ascii="Times New Roman" w:hAnsi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до </w:t>
      </w:r>
      <w:r w:rsidR="008A3D8C" w:rsidRPr="00FC031A">
        <w:rPr>
          <w:rFonts w:ascii="Times New Roman" w:hAnsi="Times New Roman"/>
          <w:sz w:val="28"/>
          <w:szCs w:val="28"/>
          <w:lang w:val="uk-UA" w:eastAsia="ru-RU"/>
        </w:rPr>
        <w:t>635</w:t>
      </w:r>
      <w:r w:rsidR="006003C9">
        <w:rPr>
          <w:rFonts w:ascii="Times New Roman" w:hAnsi="Times New Roman"/>
          <w:sz w:val="28"/>
          <w:szCs w:val="28"/>
          <w:lang w:val="uk-UA" w:eastAsia="ru-RU"/>
        </w:rPr>
        <w:t xml:space="preserve">, або </w:t>
      </w:r>
      <w:r w:rsidR="008A3D8C" w:rsidRPr="00FC031A">
        <w:rPr>
          <w:rFonts w:ascii="Times New Roman" w:hAnsi="Times New Roman"/>
          <w:sz w:val="28"/>
          <w:szCs w:val="28"/>
          <w:lang w:val="uk-UA" w:eastAsia="ru-RU"/>
        </w:rPr>
        <w:t>22</w:t>
      </w:r>
      <w:r w:rsidR="008A3D8C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6003C9">
        <w:rPr>
          <w:rFonts w:ascii="Times New Roman" w:hAnsi="Times New Roman"/>
          <w:sz w:val="28"/>
          <w:szCs w:val="28"/>
          <w:lang w:val="uk-UA" w:eastAsia="ru-RU"/>
        </w:rPr>
        <w:t>%.</w:t>
      </w:r>
    </w:p>
    <w:p w:rsidR="00743857" w:rsidRDefault="008A3D8C" w:rsidP="00D234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90B0E">
        <w:rPr>
          <w:rFonts w:ascii="Times New Roman" w:hAnsi="Times New Roman"/>
          <w:b/>
          <w:sz w:val="28"/>
          <w:szCs w:val="28"/>
          <w:lang w:val="uk-UA" w:eastAsia="ru-RU"/>
        </w:rPr>
        <w:t>Учені</w:t>
      </w:r>
      <w:r w:rsidRPr="00FC031A">
        <w:rPr>
          <w:rFonts w:ascii="Times New Roman" w:hAnsi="Times New Roman"/>
          <w:sz w:val="28"/>
          <w:szCs w:val="28"/>
          <w:lang w:val="uk-UA" w:eastAsia="ru-RU"/>
        </w:rPr>
        <w:t xml:space="preserve"> підвідомчих установ у 2018 р</w:t>
      </w:r>
      <w:r w:rsidR="00B953CE">
        <w:rPr>
          <w:rFonts w:ascii="Times New Roman" w:hAnsi="Times New Roman"/>
          <w:sz w:val="28"/>
          <w:szCs w:val="28"/>
          <w:lang w:val="uk-UA" w:eastAsia="ru-RU"/>
        </w:rPr>
        <w:t>оці</w:t>
      </w:r>
      <w:r w:rsidRPr="00FC031A">
        <w:rPr>
          <w:rFonts w:ascii="Times New Roman" w:hAnsi="Times New Roman"/>
          <w:sz w:val="28"/>
          <w:szCs w:val="28"/>
          <w:lang w:val="uk-UA" w:eastAsia="ru-RU"/>
        </w:rPr>
        <w:t xml:space="preserve"> опублікували </w:t>
      </w:r>
      <w:r w:rsidRPr="00390B0E">
        <w:rPr>
          <w:rFonts w:ascii="Times New Roman" w:hAnsi="Times New Roman"/>
          <w:b/>
          <w:sz w:val="28"/>
          <w:szCs w:val="28"/>
          <w:lang w:val="uk-UA" w:eastAsia="ru-RU"/>
        </w:rPr>
        <w:t>48</w:t>
      </w:r>
      <w:r w:rsidRPr="00FC031A">
        <w:rPr>
          <w:rFonts w:ascii="Times New Roman" w:hAnsi="Times New Roman"/>
          <w:sz w:val="28"/>
          <w:szCs w:val="28"/>
          <w:lang w:val="uk-UA" w:eastAsia="ru-RU"/>
        </w:rPr>
        <w:t xml:space="preserve"> статей, </w:t>
      </w:r>
      <w:r w:rsidR="00390B0E" w:rsidRPr="00390B0E">
        <w:rPr>
          <w:rFonts w:ascii="Times New Roman" w:hAnsi="Times New Roman"/>
          <w:b/>
          <w:sz w:val="28"/>
          <w:szCs w:val="28"/>
          <w:lang w:val="uk-UA" w:eastAsia="ru-RU"/>
        </w:rPr>
        <w:t>члени</w:t>
      </w:r>
      <w:r w:rsidRPr="00FC031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953CE">
        <w:rPr>
          <w:rFonts w:ascii="Times New Roman" w:hAnsi="Times New Roman"/>
          <w:sz w:val="28"/>
          <w:szCs w:val="28"/>
          <w:lang w:val="uk-UA" w:eastAsia="ru-RU"/>
        </w:rPr>
        <w:t>академії</w:t>
      </w:r>
      <w:r w:rsidRPr="00FC031A">
        <w:rPr>
          <w:rFonts w:ascii="Times New Roman" w:hAnsi="Times New Roman"/>
          <w:sz w:val="28"/>
          <w:szCs w:val="28"/>
          <w:lang w:val="uk-UA" w:eastAsia="ru-RU"/>
        </w:rPr>
        <w:t xml:space="preserve"> – </w:t>
      </w:r>
      <w:r w:rsidRPr="00390B0E">
        <w:rPr>
          <w:rFonts w:ascii="Times New Roman" w:hAnsi="Times New Roman"/>
          <w:b/>
          <w:sz w:val="28"/>
          <w:szCs w:val="28"/>
          <w:lang w:val="uk-UA" w:eastAsia="ru-RU"/>
        </w:rPr>
        <w:t>39</w:t>
      </w:r>
      <w:r w:rsidRPr="00FC031A">
        <w:rPr>
          <w:rFonts w:ascii="Times New Roman" w:hAnsi="Times New Roman"/>
          <w:sz w:val="28"/>
          <w:szCs w:val="28"/>
          <w:lang w:val="uk-UA" w:eastAsia="ru-RU"/>
        </w:rPr>
        <w:t xml:space="preserve"> статей у наукових періодичних виданнях і матеріалах конференцій, що індексуються наукометричними базами даних Scopus </w:t>
      </w:r>
      <w:r w:rsidR="0017432F">
        <w:rPr>
          <w:rFonts w:ascii="Times New Roman" w:hAnsi="Times New Roman"/>
          <w:sz w:val="28"/>
          <w:szCs w:val="28"/>
          <w:lang w:val="uk-UA" w:eastAsia="ru-RU"/>
        </w:rPr>
        <w:t xml:space="preserve">(Скопус) </w:t>
      </w:r>
      <w:r w:rsidRPr="00FC031A">
        <w:rPr>
          <w:rFonts w:ascii="Times New Roman" w:hAnsi="Times New Roman"/>
          <w:sz w:val="28"/>
          <w:szCs w:val="28"/>
          <w:lang w:val="uk-UA" w:eastAsia="ru-RU"/>
        </w:rPr>
        <w:t>та Web of Science Core Collection</w:t>
      </w:r>
      <w:r w:rsidR="0017432F">
        <w:rPr>
          <w:rFonts w:ascii="Times New Roman" w:hAnsi="Times New Roman"/>
          <w:sz w:val="28"/>
          <w:szCs w:val="28"/>
          <w:lang w:val="uk-UA" w:eastAsia="ru-RU"/>
        </w:rPr>
        <w:t xml:space="preserve"> (Веб оф Саєнс Кор Колекшн)</w:t>
      </w:r>
      <w:r w:rsidR="00743857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8A3D8C" w:rsidRDefault="008A3D8C" w:rsidP="00D234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Посилено</w:t>
      </w:r>
      <w:r w:rsidRPr="002E0F50">
        <w:rPr>
          <w:rFonts w:ascii="Times New Roman" w:hAnsi="Times New Roman"/>
          <w:sz w:val="28"/>
          <w:szCs w:val="28"/>
          <w:lang w:val="uk-UA"/>
        </w:rPr>
        <w:t xml:space="preserve"> робот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E0F50">
        <w:rPr>
          <w:rFonts w:ascii="Times New Roman" w:hAnsi="Times New Roman"/>
          <w:sz w:val="28"/>
          <w:szCs w:val="28"/>
          <w:lang w:val="uk-UA"/>
        </w:rPr>
        <w:t xml:space="preserve"> з представлення діяльності вчених в </w:t>
      </w:r>
      <w:r w:rsidRPr="00390B0E">
        <w:rPr>
          <w:rFonts w:ascii="Times New Roman" w:hAnsi="Times New Roman"/>
          <w:b/>
          <w:sz w:val="28"/>
          <w:szCs w:val="28"/>
          <w:lang w:val="uk-UA"/>
        </w:rPr>
        <w:t>інформаційному науково-освітньому просторі</w:t>
      </w:r>
      <w:r w:rsidRPr="002E0F50">
        <w:rPr>
          <w:rFonts w:ascii="Times New Roman" w:hAnsi="Times New Roman"/>
          <w:sz w:val="28"/>
          <w:szCs w:val="28"/>
          <w:lang w:val="uk-UA"/>
        </w:rPr>
        <w:t>. У 2018 р</w:t>
      </w:r>
      <w:r w:rsidR="00B953CE">
        <w:rPr>
          <w:rFonts w:ascii="Times New Roman" w:hAnsi="Times New Roman"/>
          <w:sz w:val="28"/>
          <w:szCs w:val="28"/>
          <w:lang w:val="uk-UA"/>
        </w:rPr>
        <w:t>оці</w:t>
      </w:r>
      <w:r w:rsidRPr="002E0F50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Pr="00390B0E">
        <w:rPr>
          <w:rFonts w:ascii="Times New Roman" w:hAnsi="Times New Roman"/>
          <w:b/>
          <w:sz w:val="28"/>
          <w:szCs w:val="28"/>
          <w:lang w:val="uk-UA"/>
        </w:rPr>
        <w:t>Електронної бібліотеки</w:t>
      </w:r>
      <w:r w:rsidRPr="002E0F50">
        <w:rPr>
          <w:rFonts w:ascii="Times New Roman" w:hAnsi="Times New Roman"/>
          <w:sz w:val="28"/>
          <w:szCs w:val="28"/>
          <w:lang w:val="uk-UA"/>
        </w:rPr>
        <w:t xml:space="preserve"> НАПН України внесено 1</w:t>
      </w:r>
      <w:r w:rsidR="00743857">
        <w:rPr>
          <w:rFonts w:ascii="Times New Roman" w:hAnsi="Times New Roman"/>
          <w:sz w:val="28"/>
          <w:szCs w:val="28"/>
          <w:lang w:val="uk-UA"/>
        </w:rPr>
        <w:t>,</w:t>
      </w:r>
      <w:r w:rsidRPr="002E0F50">
        <w:rPr>
          <w:rFonts w:ascii="Times New Roman" w:hAnsi="Times New Roman"/>
          <w:sz w:val="28"/>
          <w:szCs w:val="28"/>
          <w:lang w:val="uk-UA"/>
        </w:rPr>
        <w:t>8</w:t>
      </w:r>
      <w:r w:rsidR="00743857">
        <w:rPr>
          <w:rFonts w:ascii="Times New Roman" w:hAnsi="Times New Roman"/>
          <w:sz w:val="28"/>
          <w:szCs w:val="28"/>
          <w:lang w:val="uk-UA"/>
        </w:rPr>
        <w:t xml:space="preserve"> тис.</w:t>
      </w:r>
      <w:r w:rsidRPr="002E0F50">
        <w:rPr>
          <w:rFonts w:ascii="Times New Roman" w:hAnsi="Times New Roman"/>
          <w:sz w:val="28"/>
          <w:szCs w:val="28"/>
          <w:lang w:val="uk-UA"/>
        </w:rPr>
        <w:t xml:space="preserve"> ресурс</w:t>
      </w:r>
      <w:r w:rsidR="00743857">
        <w:rPr>
          <w:rFonts w:ascii="Times New Roman" w:hAnsi="Times New Roman"/>
          <w:sz w:val="28"/>
          <w:szCs w:val="28"/>
          <w:lang w:val="uk-UA"/>
        </w:rPr>
        <w:t>ів</w:t>
      </w:r>
      <w:r w:rsidRPr="002E0F50">
        <w:rPr>
          <w:rFonts w:ascii="Times New Roman" w:hAnsi="Times New Roman"/>
          <w:sz w:val="28"/>
          <w:szCs w:val="28"/>
          <w:lang w:val="uk-UA"/>
        </w:rPr>
        <w:t xml:space="preserve">, підготовлених за результатами наукових досліджень. Загалом у бібліотеці </w:t>
      </w:r>
      <w:r w:rsidR="00C82B68">
        <w:rPr>
          <w:rFonts w:ascii="Times New Roman" w:hAnsi="Times New Roman"/>
          <w:sz w:val="28"/>
          <w:szCs w:val="28"/>
          <w:lang w:val="uk-UA"/>
        </w:rPr>
        <w:t>зосереджено</w:t>
      </w:r>
      <w:r w:rsidRPr="002E0F50">
        <w:rPr>
          <w:rFonts w:ascii="Times New Roman" w:hAnsi="Times New Roman"/>
          <w:sz w:val="28"/>
          <w:szCs w:val="28"/>
          <w:lang w:val="uk-UA"/>
        </w:rPr>
        <w:t xml:space="preserve"> близько </w:t>
      </w:r>
      <w:r w:rsidRPr="00B953CE">
        <w:rPr>
          <w:rFonts w:ascii="Times New Roman" w:hAnsi="Times New Roman"/>
          <w:b/>
          <w:sz w:val="28"/>
          <w:szCs w:val="28"/>
          <w:lang w:val="uk-UA"/>
        </w:rPr>
        <w:t>14 тис. ресурсів</w:t>
      </w:r>
      <w:r w:rsidRPr="002E0F50">
        <w:rPr>
          <w:rFonts w:ascii="Times New Roman" w:hAnsi="Times New Roman"/>
          <w:sz w:val="28"/>
          <w:szCs w:val="28"/>
          <w:lang w:val="uk-UA"/>
        </w:rPr>
        <w:t xml:space="preserve">, які </w:t>
      </w:r>
      <w:r w:rsidR="009021FE">
        <w:rPr>
          <w:rFonts w:ascii="Times New Roman" w:hAnsi="Times New Roman"/>
          <w:sz w:val="28"/>
          <w:szCs w:val="28"/>
          <w:lang w:val="uk-UA"/>
        </w:rPr>
        <w:t xml:space="preserve">тільки </w:t>
      </w:r>
      <w:r w:rsidR="009021FE" w:rsidRPr="002E0F50">
        <w:rPr>
          <w:rFonts w:ascii="Times New Roman" w:hAnsi="Times New Roman"/>
          <w:sz w:val="28"/>
          <w:szCs w:val="28"/>
          <w:lang w:val="uk-UA"/>
        </w:rPr>
        <w:t>у 2018 р</w:t>
      </w:r>
      <w:r w:rsidR="009021FE">
        <w:rPr>
          <w:rFonts w:ascii="Times New Roman" w:hAnsi="Times New Roman"/>
          <w:sz w:val="28"/>
          <w:szCs w:val="28"/>
          <w:lang w:val="uk-UA"/>
        </w:rPr>
        <w:t xml:space="preserve">оці </w:t>
      </w:r>
      <w:r w:rsidRPr="002E0F50">
        <w:rPr>
          <w:rFonts w:ascii="Times New Roman" w:hAnsi="Times New Roman"/>
          <w:sz w:val="28"/>
          <w:szCs w:val="28"/>
          <w:lang w:val="uk-UA"/>
        </w:rPr>
        <w:t>завантажено майже 1 млн</w:t>
      </w:r>
      <w:r w:rsidR="00AB3372">
        <w:rPr>
          <w:rFonts w:ascii="Times New Roman" w:hAnsi="Times New Roman"/>
          <w:sz w:val="28"/>
          <w:szCs w:val="28"/>
          <w:lang w:val="uk-UA"/>
        </w:rPr>
        <w:t xml:space="preserve"> раз</w:t>
      </w:r>
      <w:r w:rsidR="009021F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що вдвічі більше проти 2017 р</w:t>
      </w:r>
      <w:r w:rsidR="00170A58">
        <w:rPr>
          <w:rFonts w:ascii="Times New Roman" w:hAnsi="Times New Roman"/>
          <w:sz w:val="28"/>
          <w:szCs w:val="28"/>
          <w:lang w:val="uk-UA"/>
        </w:rPr>
        <w:t>оку.</w:t>
      </w:r>
      <w:r w:rsidRPr="002E0F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3385">
        <w:rPr>
          <w:rFonts w:ascii="Times New Roman" w:hAnsi="Times New Roman"/>
          <w:sz w:val="28"/>
          <w:szCs w:val="28"/>
          <w:lang w:val="uk-UA"/>
        </w:rPr>
        <w:t>П</w:t>
      </w:r>
      <w:r w:rsidRPr="002E0F50">
        <w:rPr>
          <w:rFonts w:ascii="Times New Roman" w:hAnsi="Times New Roman"/>
          <w:sz w:val="28"/>
          <w:szCs w:val="28"/>
          <w:lang w:val="uk-UA"/>
        </w:rPr>
        <w:t xml:space="preserve">ротягом </w:t>
      </w:r>
      <w:r w:rsidR="00170A58">
        <w:rPr>
          <w:rFonts w:ascii="Times New Roman" w:hAnsi="Times New Roman"/>
          <w:sz w:val="28"/>
          <w:szCs w:val="28"/>
          <w:lang w:val="uk-UA"/>
        </w:rPr>
        <w:t>звітного</w:t>
      </w:r>
      <w:r w:rsidRPr="002E0F50">
        <w:rPr>
          <w:rFonts w:ascii="Times New Roman" w:hAnsi="Times New Roman"/>
          <w:sz w:val="28"/>
          <w:szCs w:val="28"/>
          <w:lang w:val="uk-UA"/>
        </w:rPr>
        <w:t> р</w:t>
      </w:r>
      <w:r w:rsidR="00170A58">
        <w:rPr>
          <w:rFonts w:ascii="Times New Roman" w:hAnsi="Times New Roman"/>
          <w:sz w:val="28"/>
          <w:szCs w:val="28"/>
          <w:lang w:val="uk-UA"/>
        </w:rPr>
        <w:t>оку</w:t>
      </w:r>
      <w:r w:rsidRPr="002E0F50">
        <w:rPr>
          <w:rFonts w:ascii="Times New Roman" w:hAnsi="Times New Roman"/>
          <w:sz w:val="28"/>
          <w:szCs w:val="28"/>
          <w:lang w:val="uk-UA"/>
        </w:rPr>
        <w:t xml:space="preserve"> було </w:t>
      </w:r>
      <w:r>
        <w:rPr>
          <w:rFonts w:ascii="Times New Roman" w:hAnsi="Times New Roman"/>
          <w:sz w:val="28"/>
          <w:szCs w:val="28"/>
          <w:lang w:val="uk-UA"/>
        </w:rPr>
        <w:t>понад</w:t>
      </w:r>
      <w:r w:rsidRPr="002E0F50">
        <w:rPr>
          <w:rFonts w:ascii="Times New Roman" w:hAnsi="Times New Roman"/>
          <w:sz w:val="28"/>
          <w:szCs w:val="28"/>
          <w:lang w:val="uk-UA"/>
        </w:rPr>
        <w:t xml:space="preserve"> 33 тис. користувачів, 46</w:t>
      </w:r>
      <w:r w:rsidR="0017432F">
        <w:rPr>
          <w:rFonts w:ascii="Times New Roman" w:hAnsi="Times New Roman"/>
          <w:sz w:val="28"/>
          <w:szCs w:val="28"/>
          <w:lang w:val="uk-UA"/>
        </w:rPr>
        <w:t>0</w:t>
      </w:r>
      <w:r w:rsidRPr="002E0F50">
        <w:rPr>
          <w:rFonts w:ascii="Times New Roman" w:hAnsi="Times New Roman"/>
          <w:sz w:val="28"/>
          <w:szCs w:val="28"/>
          <w:lang w:val="uk-UA"/>
        </w:rPr>
        <w:t xml:space="preserve"> тис. переглядів сторінок, </w:t>
      </w:r>
      <w:r w:rsidR="0017432F">
        <w:rPr>
          <w:rFonts w:ascii="Times New Roman" w:hAnsi="Times New Roman"/>
          <w:sz w:val="28"/>
          <w:szCs w:val="28"/>
          <w:lang w:val="uk-UA"/>
        </w:rPr>
        <w:t>близько 70</w:t>
      </w:r>
      <w:r w:rsidRPr="002E0F50">
        <w:rPr>
          <w:rFonts w:ascii="Times New Roman" w:hAnsi="Times New Roman"/>
          <w:sz w:val="28"/>
          <w:szCs w:val="28"/>
          <w:lang w:val="uk-UA"/>
        </w:rPr>
        <w:t> тис. сеансів з 136 країн світу</w:t>
      </w:r>
      <w:r w:rsidR="009021FE">
        <w:rPr>
          <w:rFonts w:ascii="Times New Roman" w:hAnsi="Times New Roman"/>
          <w:sz w:val="28"/>
          <w:szCs w:val="28"/>
          <w:lang w:val="uk-UA"/>
        </w:rPr>
        <w:t>.</w:t>
      </w:r>
    </w:p>
    <w:p w:rsidR="008A3D8C" w:rsidRPr="002E0F50" w:rsidRDefault="00820DF5" w:rsidP="00D234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390B0E">
        <w:rPr>
          <w:rFonts w:ascii="Times New Roman" w:hAnsi="Times New Roman"/>
          <w:b/>
          <w:sz w:val="28"/>
          <w:szCs w:val="28"/>
          <w:lang w:val="uk-UA"/>
        </w:rPr>
        <w:t>стотно зросла</w:t>
      </w:r>
      <w:r>
        <w:rPr>
          <w:rFonts w:ascii="Times New Roman" w:hAnsi="Times New Roman"/>
          <w:sz w:val="28"/>
          <w:szCs w:val="28"/>
          <w:lang w:val="uk-UA"/>
        </w:rPr>
        <w:t xml:space="preserve"> ч</w:t>
      </w:r>
      <w:r w:rsidR="007A3385">
        <w:rPr>
          <w:rFonts w:ascii="Times New Roman" w:hAnsi="Times New Roman"/>
          <w:sz w:val="28"/>
          <w:szCs w:val="28"/>
          <w:lang w:val="uk-UA"/>
        </w:rPr>
        <w:t>исельність вчених</w:t>
      </w:r>
      <w:r w:rsidRPr="00820DF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126300">
        <w:rPr>
          <w:rFonts w:ascii="Times New Roman" w:hAnsi="Times New Roman"/>
          <w:sz w:val="28"/>
          <w:szCs w:val="28"/>
          <w:lang w:val="uk-UA"/>
        </w:rPr>
        <w:t xml:space="preserve"> присвоєн</w:t>
      </w:r>
      <w:r>
        <w:rPr>
          <w:rFonts w:ascii="Times New Roman" w:hAnsi="Times New Roman"/>
          <w:sz w:val="28"/>
          <w:szCs w:val="28"/>
          <w:lang w:val="uk-UA"/>
        </w:rPr>
        <w:t>ими</w:t>
      </w:r>
      <w:r w:rsidRPr="001263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0B0E">
        <w:rPr>
          <w:rFonts w:ascii="Times New Roman" w:hAnsi="Times New Roman"/>
          <w:b/>
          <w:sz w:val="28"/>
          <w:szCs w:val="28"/>
          <w:lang w:val="uk-UA"/>
        </w:rPr>
        <w:t>цифрови</w:t>
      </w:r>
      <w:r>
        <w:rPr>
          <w:rFonts w:ascii="Times New Roman" w:hAnsi="Times New Roman"/>
          <w:b/>
          <w:sz w:val="28"/>
          <w:szCs w:val="28"/>
          <w:lang w:val="uk-UA"/>
        </w:rPr>
        <w:t>ми</w:t>
      </w:r>
      <w:r w:rsidRPr="00390B0E">
        <w:rPr>
          <w:rFonts w:ascii="Times New Roman" w:hAnsi="Times New Roman"/>
          <w:b/>
          <w:sz w:val="28"/>
          <w:szCs w:val="28"/>
          <w:lang w:val="uk-UA"/>
        </w:rPr>
        <w:t xml:space="preserve"> ідентифікатор</w:t>
      </w:r>
      <w:r>
        <w:rPr>
          <w:rFonts w:ascii="Times New Roman" w:hAnsi="Times New Roman"/>
          <w:b/>
          <w:sz w:val="28"/>
          <w:szCs w:val="28"/>
          <w:lang w:val="uk-UA"/>
        </w:rPr>
        <w:t>ами</w:t>
      </w:r>
      <w:r w:rsidR="007A3385">
        <w:rPr>
          <w:rFonts w:ascii="Times New Roman" w:hAnsi="Times New Roman"/>
          <w:sz w:val="28"/>
          <w:szCs w:val="28"/>
          <w:lang w:val="uk-UA"/>
        </w:rPr>
        <w:t>,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3385">
        <w:rPr>
          <w:rFonts w:ascii="Times New Roman" w:hAnsi="Times New Roman"/>
          <w:sz w:val="28"/>
          <w:szCs w:val="28"/>
          <w:lang w:val="uk-UA"/>
        </w:rPr>
        <w:t xml:space="preserve">а в 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>інститут</w:t>
      </w:r>
      <w:r w:rsidR="007A3385">
        <w:rPr>
          <w:rFonts w:ascii="Times New Roman" w:hAnsi="Times New Roman"/>
          <w:sz w:val="28"/>
          <w:szCs w:val="28"/>
          <w:lang w:val="uk-UA"/>
        </w:rPr>
        <w:t>ах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 xml:space="preserve"> психології ім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ені 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 xml:space="preserve">Г.С. Костюка, спеціальної педагогіки і психології імені Миколи Ярмаченка та професійно-технічної освіти </w:t>
      </w:r>
      <w:r w:rsidR="007A3385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>сягла</w:t>
      </w:r>
      <w:r w:rsidR="007A33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3385" w:rsidRPr="00390B0E">
        <w:rPr>
          <w:rFonts w:ascii="Times New Roman" w:hAnsi="Times New Roman"/>
          <w:b/>
          <w:sz w:val="28"/>
          <w:szCs w:val="28"/>
          <w:lang w:val="uk-UA"/>
        </w:rPr>
        <w:t>100 %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>.</w:t>
      </w:r>
    </w:p>
    <w:p w:rsidR="008A3D8C" w:rsidRDefault="00820DF5" w:rsidP="00D234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Тепер понад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3D8C" w:rsidRPr="00390B0E">
        <w:rPr>
          <w:rFonts w:ascii="Times New Roman" w:hAnsi="Times New Roman"/>
          <w:b/>
          <w:sz w:val="28"/>
          <w:szCs w:val="28"/>
          <w:lang w:val="uk-UA"/>
        </w:rPr>
        <w:t>80</w:t>
      </w: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8A3D8C" w:rsidRPr="00390B0E">
        <w:rPr>
          <w:rFonts w:ascii="Times New Roman" w:hAnsi="Times New Roman"/>
          <w:b/>
          <w:sz w:val="28"/>
          <w:szCs w:val="28"/>
          <w:lang w:val="uk-UA"/>
        </w:rPr>
        <w:t xml:space="preserve"> (96 %)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 xml:space="preserve"> наукових працівник</w:t>
      </w:r>
      <w:r w:rsidR="00375EE6">
        <w:rPr>
          <w:rFonts w:ascii="Times New Roman" w:hAnsi="Times New Roman"/>
          <w:sz w:val="28"/>
          <w:szCs w:val="28"/>
          <w:lang w:val="uk-UA"/>
        </w:rPr>
        <w:t>ів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 xml:space="preserve"> підвідомчих установ мають профілі у Google Scholar</w:t>
      </w:r>
      <w:r w:rsidR="00747EE5">
        <w:rPr>
          <w:rFonts w:ascii="Times New Roman" w:hAnsi="Times New Roman"/>
          <w:sz w:val="28"/>
          <w:szCs w:val="28"/>
          <w:lang w:val="uk-UA"/>
        </w:rPr>
        <w:t xml:space="preserve"> (Гугл Сколар)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A3D8C" w:rsidRPr="00390B0E">
        <w:rPr>
          <w:rFonts w:ascii="Times New Roman" w:hAnsi="Times New Roman"/>
          <w:b/>
          <w:sz w:val="28"/>
          <w:szCs w:val="28"/>
          <w:lang w:val="uk-UA"/>
        </w:rPr>
        <w:t>80</w:t>
      </w:r>
      <w:r w:rsidR="008A3D8C" w:rsidRPr="00390B0E">
        <w:rPr>
          <w:rFonts w:ascii="Times New Roman" w:hAnsi="Times New Roman"/>
          <w:b/>
          <w:lang w:val="uk-UA"/>
        </w:rPr>
        <w:t> </w:t>
      </w:r>
      <w:r w:rsidR="008A3D8C" w:rsidRPr="00390B0E">
        <w:rPr>
          <w:rFonts w:ascii="Times New Roman" w:hAnsi="Times New Roman"/>
          <w:b/>
          <w:sz w:val="28"/>
          <w:szCs w:val="28"/>
          <w:lang w:val="uk-UA"/>
        </w:rPr>
        <w:t>%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 xml:space="preserve"> з яких представлено в системі «Бібліометрика української науки».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>обот</w:t>
      </w:r>
      <w:r w:rsidR="008A3D8C">
        <w:rPr>
          <w:rFonts w:ascii="Times New Roman" w:hAnsi="Times New Roman"/>
          <w:sz w:val="28"/>
          <w:szCs w:val="28"/>
          <w:lang w:val="uk-UA"/>
        </w:rPr>
        <w:t>у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 xml:space="preserve"> зі створення профілів </w:t>
      </w:r>
      <w:r w:rsidR="008A3D8C" w:rsidRPr="00390B0E">
        <w:rPr>
          <w:rFonts w:ascii="Times New Roman" w:hAnsi="Times New Roman"/>
          <w:b/>
          <w:sz w:val="28"/>
          <w:szCs w:val="28"/>
          <w:lang w:val="uk-UA"/>
        </w:rPr>
        <w:t>завершено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E0F50">
        <w:rPr>
          <w:rFonts w:ascii="Times New Roman" w:hAnsi="Times New Roman"/>
          <w:sz w:val="28"/>
          <w:szCs w:val="28"/>
          <w:lang w:val="uk-UA"/>
        </w:rPr>
        <w:t xml:space="preserve"> п’яти 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>ін</w:t>
      </w:r>
      <w:r w:rsidR="008A3D8C">
        <w:rPr>
          <w:rFonts w:ascii="Times New Roman" w:hAnsi="Times New Roman"/>
          <w:sz w:val="28"/>
          <w:szCs w:val="28"/>
          <w:lang w:val="uk-UA"/>
        </w:rPr>
        <w:t>ститутах</w:t>
      </w:r>
      <w:r w:rsidR="001C47B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 психології імені Г.С. 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 xml:space="preserve">Костюка, проблем виховання, вищої освіти, інформаційних технологій і засобів навчання та професійно-технічної освіти. </w:t>
      </w:r>
      <w:r w:rsidR="007A3385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8A3D8C" w:rsidRPr="002E0F50">
        <w:rPr>
          <w:rFonts w:ascii="Times New Roman" w:hAnsi="Times New Roman"/>
          <w:sz w:val="28"/>
          <w:lang w:val="uk-UA"/>
        </w:rPr>
        <w:t>Університет</w:t>
      </w:r>
      <w:r w:rsidR="007A3385">
        <w:rPr>
          <w:rFonts w:ascii="Times New Roman" w:hAnsi="Times New Roman"/>
          <w:sz w:val="28"/>
          <w:lang w:val="uk-UA"/>
        </w:rPr>
        <w:t>і</w:t>
      </w:r>
      <w:r w:rsidR="008A3D8C" w:rsidRPr="002E0F50">
        <w:rPr>
          <w:rFonts w:ascii="Times New Roman" w:hAnsi="Times New Roman"/>
          <w:sz w:val="28"/>
          <w:lang w:val="uk-UA"/>
        </w:rPr>
        <w:t xml:space="preserve"> менеджменту освіт</w:t>
      </w:r>
      <w:r w:rsidR="007A3385">
        <w:rPr>
          <w:rFonts w:ascii="Times New Roman" w:hAnsi="Times New Roman"/>
          <w:sz w:val="28"/>
          <w:lang w:val="uk-UA"/>
        </w:rPr>
        <w:t>и кількість профілів зросла</w:t>
      </w:r>
      <w:r w:rsidR="008A3D8C" w:rsidRPr="002E0F50">
        <w:rPr>
          <w:rFonts w:ascii="Times New Roman" w:hAnsi="Times New Roman"/>
          <w:sz w:val="28"/>
          <w:lang w:val="uk-UA"/>
        </w:rPr>
        <w:t xml:space="preserve"> від 3</w:t>
      </w:r>
      <w:r w:rsidR="008A3D8C">
        <w:rPr>
          <w:rFonts w:ascii="Times New Roman" w:hAnsi="Times New Roman"/>
          <w:sz w:val="28"/>
          <w:lang w:val="uk-UA"/>
        </w:rPr>
        <w:t> </w:t>
      </w:r>
      <w:r w:rsidR="008A3D8C" w:rsidRPr="002E0F50">
        <w:rPr>
          <w:rFonts w:ascii="Times New Roman" w:hAnsi="Times New Roman"/>
          <w:sz w:val="28"/>
          <w:lang w:val="uk-UA"/>
        </w:rPr>
        <w:t>% до 90</w:t>
      </w:r>
      <w:r w:rsidR="008A3D8C">
        <w:rPr>
          <w:rFonts w:ascii="Times New Roman" w:hAnsi="Times New Roman"/>
          <w:sz w:val="28"/>
          <w:lang w:val="uk-UA"/>
        </w:rPr>
        <w:t> </w:t>
      </w:r>
      <w:r w:rsidR="008A3D8C" w:rsidRPr="002E0F50">
        <w:rPr>
          <w:rFonts w:ascii="Times New Roman" w:hAnsi="Times New Roman"/>
          <w:sz w:val="28"/>
          <w:lang w:val="uk-UA"/>
        </w:rPr>
        <w:t xml:space="preserve">%. </w:t>
      </w:r>
      <w:r w:rsidR="007A3385">
        <w:rPr>
          <w:rFonts w:ascii="Times New Roman" w:hAnsi="Times New Roman"/>
          <w:sz w:val="28"/>
          <w:lang w:val="uk-UA"/>
        </w:rPr>
        <w:t>І</w:t>
      </w:r>
      <w:r w:rsidR="008A3D8C" w:rsidRPr="002E0F50">
        <w:rPr>
          <w:rFonts w:ascii="Times New Roman" w:hAnsi="Times New Roman"/>
          <w:sz w:val="28"/>
          <w:lang w:val="uk-UA"/>
        </w:rPr>
        <w:t xml:space="preserve">ндекс </w:t>
      </w:r>
      <w:r w:rsidR="008A3D8C" w:rsidRPr="00390B0E">
        <w:rPr>
          <w:rFonts w:ascii="Times New Roman" w:hAnsi="Times New Roman"/>
          <w:b/>
          <w:sz w:val="28"/>
          <w:lang w:val="uk-UA"/>
        </w:rPr>
        <w:t>Гірша 11</w:t>
      </w:r>
      <w:r w:rsidR="008A3D8C" w:rsidRPr="002E0F50">
        <w:rPr>
          <w:rFonts w:ascii="Times New Roman" w:hAnsi="Times New Roman"/>
          <w:sz w:val="28"/>
          <w:lang w:val="uk-UA"/>
        </w:rPr>
        <w:t xml:space="preserve"> і більше ма</w:t>
      </w:r>
      <w:r w:rsidR="007A3385">
        <w:rPr>
          <w:rFonts w:ascii="Times New Roman" w:hAnsi="Times New Roman"/>
          <w:sz w:val="28"/>
          <w:lang w:val="uk-UA"/>
        </w:rPr>
        <w:t>є</w:t>
      </w:r>
      <w:r w:rsidR="008A3D8C" w:rsidRPr="002E0F50">
        <w:rPr>
          <w:rFonts w:ascii="Times New Roman" w:hAnsi="Times New Roman"/>
          <w:sz w:val="28"/>
          <w:lang w:val="uk-UA"/>
        </w:rPr>
        <w:t xml:space="preserve"> </w:t>
      </w:r>
      <w:r w:rsidR="008A3D8C" w:rsidRPr="00390B0E">
        <w:rPr>
          <w:rFonts w:ascii="Times New Roman" w:hAnsi="Times New Roman"/>
          <w:b/>
          <w:sz w:val="28"/>
          <w:lang w:val="uk-UA"/>
        </w:rPr>
        <w:t>71 учений</w:t>
      </w:r>
      <w:r w:rsidR="008A3D8C" w:rsidRPr="002E0F50">
        <w:rPr>
          <w:rFonts w:ascii="Times New Roman" w:hAnsi="Times New Roman"/>
          <w:sz w:val="28"/>
          <w:lang w:val="uk-UA"/>
        </w:rPr>
        <w:t xml:space="preserve"> , у тому числі </w:t>
      </w:r>
      <w:r w:rsidR="008A3D8C" w:rsidRPr="00390B0E">
        <w:rPr>
          <w:rFonts w:ascii="Times New Roman" w:hAnsi="Times New Roman"/>
          <w:b/>
          <w:sz w:val="28"/>
          <w:lang w:val="uk-UA"/>
        </w:rPr>
        <w:t>20 і більше</w:t>
      </w:r>
      <w:r w:rsidR="001C47B8">
        <w:rPr>
          <w:rFonts w:ascii="Times New Roman" w:hAnsi="Times New Roman"/>
          <w:b/>
          <w:sz w:val="28"/>
          <w:lang w:val="uk-UA"/>
        </w:rPr>
        <w:t xml:space="preserve"> – </w:t>
      </w:r>
      <w:r w:rsidR="001C47B8" w:rsidRPr="001C47B8">
        <w:rPr>
          <w:rFonts w:ascii="Times New Roman" w:hAnsi="Times New Roman"/>
          <w:b/>
          <w:sz w:val="28"/>
          <w:lang w:val="uk-UA"/>
        </w:rPr>
        <w:t>17 у</w:t>
      </w:r>
      <w:r w:rsidR="001C47B8">
        <w:rPr>
          <w:rFonts w:ascii="Times New Roman" w:hAnsi="Times New Roman"/>
          <w:b/>
          <w:sz w:val="28"/>
          <w:lang w:val="uk-UA"/>
        </w:rPr>
        <w:t>чених</w:t>
      </w:r>
      <w:r w:rsidR="008A3D8C" w:rsidRPr="002E0F50">
        <w:rPr>
          <w:rFonts w:ascii="Times New Roman" w:hAnsi="Times New Roman"/>
          <w:sz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>родовж</w:t>
      </w:r>
      <w:r w:rsidR="001C47B8">
        <w:rPr>
          <w:rFonts w:ascii="Times New Roman" w:hAnsi="Times New Roman"/>
          <w:sz w:val="28"/>
          <w:szCs w:val="28"/>
          <w:lang w:val="uk-UA"/>
        </w:rPr>
        <w:t>ено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 xml:space="preserve"> робот</w:t>
      </w:r>
      <w:r w:rsidR="001C47B8">
        <w:rPr>
          <w:rFonts w:ascii="Times New Roman" w:hAnsi="Times New Roman"/>
          <w:sz w:val="28"/>
          <w:szCs w:val="28"/>
          <w:lang w:val="uk-UA"/>
        </w:rPr>
        <w:t>у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 xml:space="preserve"> зі створення і наповнення профілів в Google Scholar </w:t>
      </w:r>
      <w:r w:rsidR="00747EE5">
        <w:rPr>
          <w:rFonts w:ascii="Times New Roman" w:hAnsi="Times New Roman"/>
          <w:sz w:val="28"/>
          <w:szCs w:val="28"/>
          <w:lang w:val="uk-UA"/>
        </w:rPr>
        <w:t xml:space="preserve">(Гугл Сколар) 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 xml:space="preserve">членів НАПН України, які працюють </w:t>
      </w:r>
      <w:r w:rsidR="008A3D8C" w:rsidRPr="00390B0E">
        <w:rPr>
          <w:rFonts w:ascii="Times New Roman" w:hAnsi="Times New Roman"/>
          <w:b/>
          <w:sz w:val="28"/>
          <w:szCs w:val="28"/>
          <w:lang w:val="uk-UA"/>
        </w:rPr>
        <w:t>за межами</w:t>
      </w:r>
      <w:r w:rsidR="008A3D8C" w:rsidRPr="002E0F50">
        <w:rPr>
          <w:rFonts w:ascii="Times New Roman" w:hAnsi="Times New Roman"/>
          <w:sz w:val="28"/>
          <w:szCs w:val="28"/>
          <w:lang w:val="uk-UA"/>
        </w:rPr>
        <w:t xml:space="preserve"> підвідомчих установ</w:t>
      </w:r>
      <w:r w:rsidR="007A3385">
        <w:rPr>
          <w:rFonts w:ascii="Times New Roman" w:hAnsi="Times New Roman"/>
          <w:sz w:val="28"/>
          <w:szCs w:val="28"/>
          <w:lang w:val="uk-UA"/>
        </w:rPr>
        <w:t>.</w:t>
      </w:r>
    </w:p>
    <w:p w:rsidR="00A833FD" w:rsidRDefault="00A833FD" w:rsidP="00A833FD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У</w:t>
      </w:r>
      <w:r w:rsidRPr="00D74EAC">
        <w:rPr>
          <w:rFonts w:ascii="Times New Roman" w:hAnsi="Times New Roman"/>
          <w:sz w:val="28"/>
          <w:lang w:val="uk-UA"/>
        </w:rPr>
        <w:t>чені</w:t>
      </w:r>
      <w:r>
        <w:rPr>
          <w:rFonts w:ascii="Times New Roman" w:hAnsi="Times New Roman"/>
          <w:sz w:val="28"/>
          <w:lang w:val="uk-UA"/>
        </w:rPr>
        <w:t xml:space="preserve"> академії </w:t>
      </w:r>
      <w:r w:rsidR="001C47B8">
        <w:rPr>
          <w:rFonts w:ascii="Times New Roman" w:hAnsi="Times New Roman"/>
          <w:sz w:val="28"/>
          <w:lang w:val="uk-UA"/>
        </w:rPr>
        <w:t>входять</w:t>
      </w:r>
      <w:r>
        <w:rPr>
          <w:rFonts w:ascii="Times New Roman" w:hAnsi="Times New Roman"/>
          <w:sz w:val="28"/>
          <w:lang w:val="uk-UA"/>
        </w:rPr>
        <w:t xml:space="preserve"> до </w:t>
      </w:r>
      <w:r w:rsidRPr="00D74EAC">
        <w:rPr>
          <w:rFonts w:ascii="Times New Roman" w:hAnsi="Times New Roman"/>
          <w:sz w:val="28"/>
          <w:lang w:val="uk-UA"/>
        </w:rPr>
        <w:t>наукових рад</w:t>
      </w:r>
      <w:r w:rsidR="00747EE5">
        <w:rPr>
          <w:rFonts w:ascii="Times New Roman" w:hAnsi="Times New Roman"/>
          <w:sz w:val="28"/>
          <w:lang w:val="uk-UA"/>
        </w:rPr>
        <w:t xml:space="preserve"> і редакційних колегій</w:t>
      </w:r>
      <w:r w:rsidRPr="00D74EAC">
        <w:rPr>
          <w:rFonts w:ascii="Times New Roman" w:hAnsi="Times New Roman"/>
          <w:sz w:val="28"/>
          <w:lang w:val="uk-UA"/>
        </w:rPr>
        <w:t xml:space="preserve"> </w:t>
      </w:r>
      <w:r w:rsidRPr="00A833FD">
        <w:rPr>
          <w:rFonts w:ascii="Times New Roman" w:hAnsi="Times New Roman"/>
          <w:b/>
          <w:sz w:val="28"/>
          <w:lang w:val="uk-UA"/>
        </w:rPr>
        <w:t>46 зарубіжних періодичних видань</w:t>
      </w:r>
      <w:r w:rsidRPr="00A833FD">
        <w:rPr>
          <w:rFonts w:ascii="Times New Roman" w:hAnsi="Times New Roman"/>
          <w:sz w:val="28"/>
          <w:lang w:val="uk-UA"/>
        </w:rPr>
        <w:t>,</w:t>
      </w:r>
      <w:r>
        <w:rPr>
          <w:rFonts w:ascii="Times New Roman" w:hAnsi="Times New Roman"/>
          <w:sz w:val="28"/>
          <w:lang w:val="uk-UA"/>
        </w:rPr>
        <w:t xml:space="preserve"> зокрема </w:t>
      </w:r>
      <w:r w:rsidR="00747EE5">
        <w:rPr>
          <w:rFonts w:ascii="Times New Roman" w:hAnsi="Times New Roman"/>
          <w:sz w:val="28"/>
          <w:lang w:val="uk-UA"/>
        </w:rPr>
        <w:t>від і</w:t>
      </w:r>
      <w:r w:rsidRPr="00D74EAC">
        <w:rPr>
          <w:rFonts w:ascii="Times New Roman" w:hAnsi="Times New Roman"/>
          <w:sz w:val="28"/>
          <w:lang w:val="uk-UA"/>
        </w:rPr>
        <w:t>нститут</w:t>
      </w:r>
      <w:r w:rsidR="00747EE5">
        <w:rPr>
          <w:rFonts w:ascii="Times New Roman" w:hAnsi="Times New Roman"/>
          <w:sz w:val="28"/>
          <w:lang w:val="uk-UA"/>
        </w:rPr>
        <w:t>ів</w:t>
      </w:r>
      <w:r w:rsidRPr="00D74EAC">
        <w:rPr>
          <w:rFonts w:ascii="Times New Roman" w:hAnsi="Times New Roman"/>
          <w:sz w:val="28"/>
          <w:lang w:val="uk-UA"/>
        </w:rPr>
        <w:t xml:space="preserve"> психології ім</w:t>
      </w:r>
      <w:r>
        <w:rPr>
          <w:rFonts w:ascii="Times New Roman" w:hAnsi="Times New Roman"/>
          <w:sz w:val="28"/>
          <w:lang w:val="uk-UA"/>
        </w:rPr>
        <w:t xml:space="preserve">ені </w:t>
      </w:r>
      <w:r w:rsidRPr="00D74EAC">
        <w:rPr>
          <w:rFonts w:ascii="Times New Roman" w:hAnsi="Times New Roman"/>
          <w:sz w:val="28"/>
          <w:lang w:val="uk-UA"/>
        </w:rPr>
        <w:t>Г.С.</w:t>
      </w:r>
      <w:r>
        <w:rPr>
          <w:rFonts w:ascii="Times New Roman" w:hAnsi="Times New Roman"/>
          <w:sz w:val="28"/>
          <w:lang w:val="uk-UA"/>
        </w:rPr>
        <w:t> </w:t>
      </w:r>
      <w:r w:rsidRPr="00D74EAC">
        <w:rPr>
          <w:rFonts w:ascii="Times New Roman" w:hAnsi="Times New Roman"/>
          <w:sz w:val="28"/>
          <w:lang w:val="uk-UA"/>
        </w:rPr>
        <w:t xml:space="preserve">Костюка </w:t>
      </w:r>
      <w:r w:rsidR="00747EE5">
        <w:rPr>
          <w:rFonts w:ascii="Times New Roman" w:hAnsi="Times New Roman"/>
          <w:sz w:val="28"/>
          <w:lang w:val="uk-UA"/>
        </w:rPr>
        <w:t>і</w:t>
      </w:r>
      <w:r w:rsidRPr="00D74EAC">
        <w:rPr>
          <w:rFonts w:ascii="Times New Roman" w:hAnsi="Times New Roman"/>
          <w:sz w:val="28"/>
          <w:lang w:val="uk-UA"/>
        </w:rPr>
        <w:t xml:space="preserve"> соціальної та політичної психології НАПН України </w:t>
      </w:r>
      <w:r w:rsidR="00747EE5">
        <w:rPr>
          <w:rFonts w:ascii="Times New Roman" w:hAnsi="Times New Roman"/>
          <w:sz w:val="28"/>
          <w:lang w:val="uk-UA"/>
        </w:rPr>
        <w:t>–</w:t>
      </w:r>
      <w:r w:rsidRPr="00D74EAC">
        <w:rPr>
          <w:rFonts w:ascii="Times New Roman" w:hAnsi="Times New Roman"/>
          <w:sz w:val="28"/>
          <w:lang w:val="uk-UA"/>
        </w:rPr>
        <w:t xml:space="preserve"> </w:t>
      </w:r>
      <w:r w:rsidR="0029541B">
        <w:rPr>
          <w:rFonts w:ascii="Times New Roman" w:hAnsi="Times New Roman"/>
          <w:sz w:val="28"/>
          <w:lang w:val="uk-UA"/>
        </w:rPr>
        <w:t xml:space="preserve">до </w:t>
      </w:r>
      <w:r w:rsidRPr="00D74EAC">
        <w:rPr>
          <w:rFonts w:ascii="Times New Roman" w:hAnsi="Times New Roman"/>
          <w:sz w:val="28"/>
          <w:lang w:val="uk-UA"/>
        </w:rPr>
        <w:t>п’яти зарубіжних видань, що індексуються наукометричними базами даних Scopus</w:t>
      </w:r>
      <w:r w:rsidR="00747EE5">
        <w:rPr>
          <w:rFonts w:ascii="Times New Roman" w:hAnsi="Times New Roman"/>
          <w:sz w:val="28"/>
          <w:lang w:val="uk-UA"/>
        </w:rPr>
        <w:t xml:space="preserve"> (Скопус)</w:t>
      </w:r>
      <w:r w:rsidRPr="00D74EAC">
        <w:rPr>
          <w:rFonts w:ascii="Times New Roman" w:hAnsi="Times New Roman"/>
          <w:sz w:val="28"/>
          <w:lang w:val="uk-UA"/>
        </w:rPr>
        <w:t xml:space="preserve"> та/або Web of Science Core Collection</w:t>
      </w:r>
      <w:r w:rsidR="00747EE5">
        <w:rPr>
          <w:rFonts w:ascii="Times New Roman" w:hAnsi="Times New Roman"/>
          <w:sz w:val="28"/>
          <w:lang w:val="uk-UA"/>
        </w:rPr>
        <w:t xml:space="preserve"> </w:t>
      </w:r>
      <w:r w:rsidR="00747EE5">
        <w:rPr>
          <w:rFonts w:ascii="Times New Roman" w:hAnsi="Times New Roman"/>
          <w:sz w:val="28"/>
          <w:szCs w:val="28"/>
          <w:lang w:val="uk-UA" w:eastAsia="ru-RU"/>
        </w:rPr>
        <w:t>(Веб оф Саєнс Кор Колекшн)</w:t>
      </w:r>
      <w:r>
        <w:rPr>
          <w:rFonts w:ascii="Times New Roman" w:hAnsi="Times New Roman"/>
          <w:sz w:val="28"/>
          <w:lang w:val="uk-UA"/>
        </w:rPr>
        <w:t>.</w:t>
      </w:r>
    </w:p>
    <w:p w:rsidR="008A3D8C" w:rsidRPr="008F41CB" w:rsidRDefault="008A3D8C" w:rsidP="00D2341B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390B0E">
        <w:rPr>
          <w:rFonts w:ascii="Times New Roman" w:hAnsi="Times New Roman"/>
          <w:b/>
          <w:sz w:val="28"/>
          <w:lang w:val="uk-UA"/>
        </w:rPr>
        <w:t>Десять</w:t>
      </w:r>
      <w:r w:rsidRPr="00764479">
        <w:rPr>
          <w:rFonts w:ascii="Times New Roman" w:hAnsi="Times New Roman"/>
          <w:sz w:val="28"/>
          <w:lang w:val="uk-UA"/>
        </w:rPr>
        <w:t xml:space="preserve"> підвідомчих установ представлен</w:t>
      </w:r>
      <w:r w:rsidR="001C5019">
        <w:rPr>
          <w:rFonts w:ascii="Times New Roman" w:hAnsi="Times New Roman"/>
          <w:sz w:val="28"/>
          <w:lang w:val="uk-UA"/>
        </w:rPr>
        <w:t>о</w:t>
      </w:r>
      <w:r w:rsidRPr="00764479">
        <w:rPr>
          <w:rFonts w:ascii="Times New Roman" w:hAnsi="Times New Roman"/>
          <w:sz w:val="28"/>
          <w:lang w:val="uk-UA"/>
        </w:rPr>
        <w:t xml:space="preserve"> </w:t>
      </w:r>
      <w:r w:rsidR="007A3385">
        <w:rPr>
          <w:rFonts w:ascii="Times New Roman" w:hAnsi="Times New Roman"/>
          <w:sz w:val="28"/>
          <w:lang w:val="uk-UA"/>
        </w:rPr>
        <w:t xml:space="preserve">на 25–147 місцях </w:t>
      </w:r>
      <w:r w:rsidRPr="00390B0E">
        <w:rPr>
          <w:rFonts w:ascii="Times New Roman" w:hAnsi="Times New Roman"/>
          <w:b/>
          <w:sz w:val="28"/>
          <w:lang w:val="uk-UA"/>
        </w:rPr>
        <w:t>Рейтингу</w:t>
      </w:r>
      <w:r w:rsidRPr="00764479">
        <w:rPr>
          <w:rFonts w:ascii="Times New Roman" w:hAnsi="Times New Roman"/>
          <w:sz w:val="28"/>
          <w:lang w:val="uk-UA"/>
        </w:rPr>
        <w:t xml:space="preserve"> університетів і науково-дослідних інститутів</w:t>
      </w:r>
      <w:r w:rsidR="00747EE5">
        <w:rPr>
          <w:rFonts w:ascii="Times New Roman" w:hAnsi="Times New Roman"/>
          <w:sz w:val="28"/>
          <w:lang w:val="uk-UA"/>
        </w:rPr>
        <w:t xml:space="preserve"> країни</w:t>
      </w:r>
      <w:r w:rsidRPr="00764479">
        <w:rPr>
          <w:rFonts w:ascii="Times New Roman" w:hAnsi="Times New Roman"/>
          <w:sz w:val="28"/>
          <w:lang w:val="uk-UA"/>
        </w:rPr>
        <w:t>, що підготовлений Національно</w:t>
      </w:r>
      <w:r w:rsidR="008F41CB">
        <w:rPr>
          <w:rFonts w:ascii="Times New Roman" w:hAnsi="Times New Roman"/>
          <w:sz w:val="28"/>
          <w:lang w:val="uk-UA"/>
        </w:rPr>
        <w:t>ю</w:t>
      </w:r>
      <w:r w:rsidRPr="00764479">
        <w:rPr>
          <w:rFonts w:ascii="Times New Roman" w:hAnsi="Times New Roman"/>
          <w:sz w:val="28"/>
          <w:lang w:val="uk-UA"/>
        </w:rPr>
        <w:t xml:space="preserve"> бібліотек</w:t>
      </w:r>
      <w:r w:rsidR="008F41CB">
        <w:rPr>
          <w:rFonts w:ascii="Times New Roman" w:hAnsi="Times New Roman"/>
          <w:sz w:val="28"/>
          <w:lang w:val="uk-UA"/>
        </w:rPr>
        <w:t>ою</w:t>
      </w:r>
      <w:r w:rsidRPr="00764479">
        <w:rPr>
          <w:rFonts w:ascii="Times New Roman" w:hAnsi="Times New Roman"/>
          <w:sz w:val="28"/>
          <w:lang w:val="uk-UA"/>
        </w:rPr>
        <w:t xml:space="preserve"> України імені В.І. Вернадського</w:t>
      </w:r>
      <w:r w:rsidR="008F41CB">
        <w:rPr>
          <w:rFonts w:ascii="Times New Roman" w:hAnsi="Times New Roman"/>
          <w:sz w:val="28"/>
          <w:lang w:val="uk-UA"/>
        </w:rPr>
        <w:t>.</w:t>
      </w:r>
    </w:p>
    <w:p w:rsidR="008A3D8C" w:rsidRDefault="00820DF5" w:rsidP="00D234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="008A3D8C" w:rsidRPr="00FC031A">
        <w:rPr>
          <w:rFonts w:ascii="Times New Roman" w:hAnsi="Times New Roman"/>
          <w:sz w:val="28"/>
          <w:szCs w:val="28"/>
          <w:lang w:val="uk-UA" w:eastAsia="ru-RU"/>
        </w:rPr>
        <w:t xml:space="preserve">ченим, аспірантам, докторантам НАПН України за кошти державного бюджету надано </w:t>
      </w:r>
      <w:r w:rsidR="008A3D8C" w:rsidRPr="00A84928">
        <w:rPr>
          <w:rFonts w:ascii="Times New Roman" w:hAnsi="Times New Roman"/>
          <w:b/>
          <w:sz w:val="28"/>
          <w:szCs w:val="28"/>
          <w:lang w:val="uk-UA" w:eastAsia="ru-RU"/>
        </w:rPr>
        <w:t>доступ до зарубіжних повнотекстових і реферативних</w:t>
      </w:r>
      <w:r w:rsidR="008A3D8C" w:rsidRPr="00FC031A">
        <w:rPr>
          <w:rFonts w:ascii="Times New Roman" w:hAnsi="Times New Roman"/>
          <w:sz w:val="28"/>
          <w:szCs w:val="28"/>
          <w:lang w:val="uk-UA" w:eastAsia="ru-RU"/>
        </w:rPr>
        <w:t xml:space="preserve"> баз даних фірми EBSCO Publishing </w:t>
      </w:r>
      <w:r w:rsidR="00747EE5">
        <w:rPr>
          <w:rFonts w:ascii="Times New Roman" w:hAnsi="Times New Roman"/>
          <w:sz w:val="28"/>
          <w:szCs w:val="28"/>
          <w:lang w:val="uk-UA" w:eastAsia="ru-RU"/>
        </w:rPr>
        <w:t xml:space="preserve">(ЕБСКО паблішінг) </w:t>
      </w:r>
      <w:r w:rsidR="008A3D8C" w:rsidRPr="00FC031A">
        <w:rPr>
          <w:rFonts w:ascii="Times New Roman" w:hAnsi="Times New Roman"/>
          <w:sz w:val="28"/>
          <w:szCs w:val="28"/>
          <w:lang w:val="uk-UA" w:eastAsia="ru-RU"/>
        </w:rPr>
        <w:t xml:space="preserve">у режимі онлайн на базі Державної науково-педагогічної бібліотеки України імені </w:t>
      </w:r>
      <w:r w:rsidR="001C5019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</w:t>
      </w:r>
      <w:r w:rsidR="008A3D8C" w:rsidRPr="00FC031A">
        <w:rPr>
          <w:rFonts w:ascii="Times New Roman" w:hAnsi="Times New Roman"/>
          <w:sz w:val="28"/>
          <w:szCs w:val="28"/>
          <w:lang w:val="uk-UA" w:eastAsia="ru-RU"/>
        </w:rPr>
        <w:t xml:space="preserve">В.О. Сухомлинського. </w:t>
      </w:r>
      <w:r w:rsidR="008F41CB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8A3D8C" w:rsidRPr="00FC031A">
        <w:rPr>
          <w:rFonts w:ascii="Times New Roman" w:hAnsi="Times New Roman"/>
          <w:sz w:val="28"/>
          <w:szCs w:val="28"/>
          <w:lang w:val="uk-UA" w:eastAsia="ru-RU"/>
        </w:rPr>
        <w:t>дійснено понад 3 тис. сеансів, майже 13 тис. пошукових запитів, завантажено понад 7 тис. публікацій.</w:t>
      </w:r>
    </w:p>
    <w:p w:rsidR="008A3D8C" w:rsidRPr="005B14D2" w:rsidRDefault="00C137EA" w:rsidP="00AE6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</w:t>
      </w:r>
      <w:r w:rsidR="008A3D8C" w:rsidRPr="00E21440">
        <w:rPr>
          <w:rFonts w:ascii="Times New Roman" w:hAnsi="Times New Roman"/>
          <w:sz w:val="28"/>
          <w:lang w:val="uk-UA"/>
        </w:rPr>
        <w:t xml:space="preserve">чені НАПН України </w:t>
      </w:r>
      <w:r w:rsidR="00820DF5">
        <w:rPr>
          <w:rFonts w:ascii="Times New Roman" w:hAnsi="Times New Roman"/>
          <w:sz w:val="28"/>
          <w:lang w:val="uk-UA"/>
        </w:rPr>
        <w:t>брали активну участь</w:t>
      </w:r>
      <w:r w:rsidR="008A3D8C" w:rsidRPr="00E21440">
        <w:rPr>
          <w:rFonts w:ascii="Times New Roman" w:hAnsi="Times New Roman"/>
          <w:sz w:val="28"/>
          <w:lang w:val="uk-UA"/>
        </w:rPr>
        <w:t xml:space="preserve"> </w:t>
      </w:r>
      <w:r w:rsidR="00820DF5">
        <w:rPr>
          <w:rFonts w:ascii="Times New Roman" w:hAnsi="Times New Roman"/>
          <w:sz w:val="28"/>
          <w:lang w:val="uk-UA"/>
        </w:rPr>
        <w:t xml:space="preserve">у </w:t>
      </w:r>
      <w:r w:rsidR="008A3D8C" w:rsidRPr="00C137EA">
        <w:rPr>
          <w:rFonts w:ascii="Times New Roman" w:hAnsi="Times New Roman"/>
          <w:b/>
          <w:sz w:val="28"/>
          <w:lang w:val="uk-UA"/>
        </w:rPr>
        <w:t>науков</w:t>
      </w:r>
      <w:r w:rsidR="00820DF5">
        <w:rPr>
          <w:rFonts w:ascii="Times New Roman" w:hAnsi="Times New Roman"/>
          <w:b/>
          <w:sz w:val="28"/>
          <w:lang w:val="uk-UA"/>
        </w:rPr>
        <w:t>ій</w:t>
      </w:r>
      <w:r w:rsidR="008A3D8C" w:rsidRPr="00C137EA">
        <w:rPr>
          <w:rFonts w:ascii="Times New Roman" w:hAnsi="Times New Roman"/>
          <w:b/>
          <w:sz w:val="28"/>
          <w:lang w:val="uk-UA"/>
        </w:rPr>
        <w:t xml:space="preserve"> експертиз</w:t>
      </w:r>
      <w:r w:rsidR="00820DF5">
        <w:rPr>
          <w:rFonts w:ascii="Times New Roman" w:hAnsi="Times New Roman"/>
          <w:b/>
          <w:sz w:val="28"/>
          <w:lang w:val="uk-UA"/>
        </w:rPr>
        <w:t>і</w:t>
      </w:r>
      <w:r w:rsidR="008A3D8C" w:rsidRPr="00E2144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законо</w:t>
      </w:r>
      <w:r w:rsidR="008A3D8C" w:rsidRPr="00E21440">
        <w:rPr>
          <w:rFonts w:ascii="Times New Roman" w:hAnsi="Times New Roman"/>
          <w:sz w:val="28"/>
          <w:lang w:val="uk-UA"/>
        </w:rPr>
        <w:t xml:space="preserve">проектів, </w:t>
      </w:r>
      <w:r>
        <w:rPr>
          <w:rFonts w:ascii="Times New Roman" w:hAnsi="Times New Roman"/>
          <w:sz w:val="28"/>
          <w:lang w:val="uk-UA"/>
        </w:rPr>
        <w:t xml:space="preserve">інших </w:t>
      </w:r>
      <w:r w:rsidR="008A3D8C" w:rsidRPr="00E21440">
        <w:rPr>
          <w:rFonts w:ascii="Times New Roman" w:hAnsi="Times New Roman"/>
          <w:sz w:val="28"/>
          <w:lang w:val="uk-UA"/>
        </w:rPr>
        <w:t xml:space="preserve">державних </w:t>
      </w:r>
      <w:r>
        <w:rPr>
          <w:rFonts w:ascii="Times New Roman" w:hAnsi="Times New Roman"/>
          <w:sz w:val="28"/>
          <w:lang w:val="uk-UA"/>
        </w:rPr>
        <w:t>актів</w:t>
      </w:r>
      <w:r w:rsidR="008A3D8C" w:rsidRPr="00E21440">
        <w:rPr>
          <w:rFonts w:ascii="Times New Roman" w:hAnsi="Times New Roman"/>
          <w:sz w:val="28"/>
          <w:lang w:val="uk-UA"/>
        </w:rPr>
        <w:t xml:space="preserve">, освітніх інновацій. </w:t>
      </w:r>
      <w:r w:rsidR="008A3D8C">
        <w:rPr>
          <w:rFonts w:ascii="Times New Roman" w:hAnsi="Times New Roman"/>
          <w:sz w:val="28"/>
          <w:lang w:val="uk-UA"/>
        </w:rPr>
        <w:t>П</w:t>
      </w:r>
      <w:r w:rsidR="008A3D8C" w:rsidRPr="00E21440">
        <w:rPr>
          <w:rFonts w:ascii="Times New Roman" w:hAnsi="Times New Roman"/>
          <w:sz w:val="28"/>
          <w:lang w:val="uk-UA"/>
        </w:rPr>
        <w:t>ідготовлено і направлено</w:t>
      </w:r>
      <w:r w:rsidR="00AE6B2C">
        <w:rPr>
          <w:rFonts w:ascii="Times New Roman" w:hAnsi="Times New Roman"/>
          <w:sz w:val="28"/>
          <w:lang w:val="uk-UA"/>
        </w:rPr>
        <w:t xml:space="preserve"> </w:t>
      </w:r>
      <w:r w:rsidR="008A3D8C" w:rsidRPr="00D052CA">
        <w:rPr>
          <w:rFonts w:ascii="Times New Roman" w:hAnsi="Times New Roman"/>
          <w:i/>
          <w:sz w:val="28"/>
          <w:lang w:val="uk-UA"/>
        </w:rPr>
        <w:t>Комітету Верховної Ради України з питань науки і освіти</w:t>
      </w:r>
      <w:r w:rsidR="008A3D8C" w:rsidRPr="00D052CA">
        <w:rPr>
          <w:rFonts w:ascii="Times New Roman" w:hAnsi="Times New Roman"/>
          <w:sz w:val="28"/>
          <w:lang w:val="uk-UA"/>
        </w:rPr>
        <w:t xml:space="preserve"> понад 110 пропозицій</w:t>
      </w:r>
      <w:r w:rsidR="00AE6B2C">
        <w:rPr>
          <w:rFonts w:ascii="Times New Roman" w:hAnsi="Times New Roman"/>
          <w:sz w:val="28"/>
          <w:lang w:val="uk-UA"/>
        </w:rPr>
        <w:t xml:space="preserve">, висновків, </w:t>
      </w:r>
      <w:r w:rsidR="008A3D8C" w:rsidRPr="00D052CA">
        <w:rPr>
          <w:rFonts w:ascii="Times New Roman" w:hAnsi="Times New Roman"/>
          <w:sz w:val="28"/>
          <w:lang w:val="uk-UA"/>
        </w:rPr>
        <w:t>аналітичн</w:t>
      </w:r>
      <w:r w:rsidR="00AE6B2C">
        <w:rPr>
          <w:rFonts w:ascii="Times New Roman" w:hAnsi="Times New Roman"/>
          <w:sz w:val="28"/>
          <w:lang w:val="uk-UA"/>
        </w:rPr>
        <w:t>их</w:t>
      </w:r>
      <w:r w:rsidR="008A3D8C" w:rsidRPr="00D052CA">
        <w:rPr>
          <w:rFonts w:ascii="Times New Roman" w:hAnsi="Times New Roman"/>
          <w:sz w:val="28"/>
          <w:lang w:val="uk-UA"/>
        </w:rPr>
        <w:t xml:space="preserve"> матеріал</w:t>
      </w:r>
      <w:r w:rsidR="001C5019">
        <w:rPr>
          <w:rFonts w:ascii="Times New Roman" w:hAnsi="Times New Roman"/>
          <w:sz w:val="28"/>
          <w:lang w:val="uk-UA"/>
        </w:rPr>
        <w:t>ів</w:t>
      </w:r>
      <w:r w:rsidR="008A3D8C" w:rsidRPr="00D052CA">
        <w:rPr>
          <w:rFonts w:ascii="Times New Roman" w:hAnsi="Times New Roman"/>
          <w:sz w:val="28"/>
          <w:lang w:val="uk-UA"/>
        </w:rPr>
        <w:t xml:space="preserve"> до</w:t>
      </w:r>
      <w:r w:rsidR="00AE6B2C">
        <w:rPr>
          <w:rFonts w:ascii="Times New Roman" w:hAnsi="Times New Roman"/>
          <w:sz w:val="28"/>
          <w:lang w:val="uk-UA"/>
        </w:rPr>
        <w:t xml:space="preserve"> </w:t>
      </w:r>
      <w:r w:rsidR="008A3D8C" w:rsidRPr="001778BC">
        <w:rPr>
          <w:rFonts w:ascii="Times New Roman" w:hAnsi="Times New Roman"/>
          <w:sz w:val="28"/>
          <w:lang w:val="uk-UA"/>
        </w:rPr>
        <w:t>парламентських слухань</w:t>
      </w:r>
      <w:r w:rsidR="00AE6B2C">
        <w:rPr>
          <w:rFonts w:ascii="Times New Roman" w:hAnsi="Times New Roman"/>
          <w:sz w:val="28"/>
          <w:lang w:val="uk-UA"/>
        </w:rPr>
        <w:t xml:space="preserve">, </w:t>
      </w:r>
      <w:r w:rsidR="008A3D8C" w:rsidRPr="00372BDB">
        <w:rPr>
          <w:rFonts w:ascii="Times New Roman" w:hAnsi="Times New Roman"/>
          <w:sz w:val="28"/>
          <w:lang w:val="uk-UA"/>
        </w:rPr>
        <w:t>засідань</w:t>
      </w:r>
      <w:r w:rsidR="00B039DA">
        <w:rPr>
          <w:rFonts w:ascii="Times New Roman" w:hAnsi="Times New Roman"/>
          <w:sz w:val="28"/>
          <w:lang w:val="uk-UA"/>
        </w:rPr>
        <w:t xml:space="preserve"> </w:t>
      </w:r>
      <w:r w:rsidR="008A3D8C" w:rsidRPr="00372BDB">
        <w:rPr>
          <w:rFonts w:ascii="Times New Roman" w:hAnsi="Times New Roman"/>
          <w:sz w:val="28"/>
          <w:lang w:val="uk-UA"/>
        </w:rPr>
        <w:t>і круглих стол</w:t>
      </w:r>
      <w:r w:rsidR="00AE6B2C">
        <w:rPr>
          <w:rFonts w:ascii="Times New Roman" w:hAnsi="Times New Roman"/>
          <w:sz w:val="28"/>
          <w:lang w:val="uk-UA"/>
        </w:rPr>
        <w:t>ів</w:t>
      </w:r>
      <w:r w:rsidR="00820DF5">
        <w:rPr>
          <w:rFonts w:ascii="Times New Roman" w:hAnsi="Times New Roman"/>
          <w:sz w:val="28"/>
          <w:lang w:val="uk-UA"/>
        </w:rPr>
        <w:t>.</w:t>
      </w:r>
      <w:r w:rsidR="00AE6B2C">
        <w:rPr>
          <w:rFonts w:ascii="Times New Roman" w:hAnsi="Times New Roman"/>
          <w:sz w:val="28"/>
          <w:lang w:val="uk-UA"/>
        </w:rPr>
        <w:t xml:space="preserve"> </w:t>
      </w:r>
      <w:r w:rsidR="001C5019">
        <w:rPr>
          <w:rFonts w:ascii="Times New Roman" w:hAnsi="Times New Roman"/>
          <w:sz w:val="28"/>
          <w:lang w:val="uk-UA"/>
        </w:rPr>
        <w:t>Н</w:t>
      </w:r>
      <w:r w:rsidR="00AE6B2C">
        <w:rPr>
          <w:rFonts w:ascii="Times New Roman" w:hAnsi="Times New Roman"/>
          <w:sz w:val="28"/>
          <w:lang w:val="uk-UA"/>
        </w:rPr>
        <w:t>аправл</w:t>
      </w:r>
      <w:r w:rsidR="001C5019">
        <w:rPr>
          <w:rFonts w:ascii="Times New Roman" w:hAnsi="Times New Roman"/>
          <w:sz w:val="28"/>
          <w:lang w:val="uk-UA"/>
        </w:rPr>
        <w:t>ено численні експертні висновки на запити</w:t>
      </w:r>
      <w:r w:rsidR="00AE6B2C">
        <w:rPr>
          <w:rFonts w:ascii="Times New Roman" w:hAnsi="Times New Roman"/>
          <w:sz w:val="28"/>
          <w:lang w:val="uk-UA"/>
        </w:rPr>
        <w:t xml:space="preserve"> МОН, Мінмолодьспорту, Мінсоцполітики, інши</w:t>
      </w:r>
      <w:r w:rsidR="001C5019">
        <w:rPr>
          <w:rFonts w:ascii="Times New Roman" w:hAnsi="Times New Roman"/>
          <w:sz w:val="28"/>
          <w:lang w:val="uk-UA"/>
        </w:rPr>
        <w:t>х</w:t>
      </w:r>
      <w:r w:rsidR="00AE6B2C">
        <w:rPr>
          <w:rFonts w:ascii="Times New Roman" w:hAnsi="Times New Roman"/>
          <w:sz w:val="28"/>
          <w:lang w:val="uk-UA"/>
        </w:rPr>
        <w:t xml:space="preserve"> орган</w:t>
      </w:r>
      <w:r w:rsidR="001C5019">
        <w:rPr>
          <w:rFonts w:ascii="Times New Roman" w:hAnsi="Times New Roman"/>
          <w:sz w:val="28"/>
          <w:lang w:val="uk-UA"/>
        </w:rPr>
        <w:t>ів</w:t>
      </w:r>
      <w:r w:rsidR="00AE6B2C">
        <w:rPr>
          <w:rFonts w:ascii="Times New Roman" w:hAnsi="Times New Roman"/>
          <w:sz w:val="28"/>
          <w:lang w:val="uk-UA"/>
        </w:rPr>
        <w:t xml:space="preserve"> і організаці</w:t>
      </w:r>
      <w:r w:rsidR="001C5019">
        <w:rPr>
          <w:rFonts w:ascii="Times New Roman" w:hAnsi="Times New Roman"/>
          <w:sz w:val="28"/>
          <w:lang w:val="uk-UA"/>
        </w:rPr>
        <w:t>й</w:t>
      </w:r>
      <w:r w:rsidR="00AE6B2C">
        <w:rPr>
          <w:rFonts w:ascii="Times New Roman" w:hAnsi="Times New Roman"/>
          <w:sz w:val="28"/>
          <w:lang w:val="uk-UA"/>
        </w:rPr>
        <w:t>.</w:t>
      </w:r>
    </w:p>
    <w:p w:rsidR="008A3D8C" w:rsidRDefault="008A3D8C" w:rsidP="006808AF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5D3D8A">
        <w:rPr>
          <w:rFonts w:ascii="Times New Roman" w:hAnsi="Times New Roman"/>
          <w:sz w:val="28"/>
          <w:lang w:val="uk-UA"/>
        </w:rPr>
        <w:t>У 2018 р</w:t>
      </w:r>
      <w:r w:rsidR="00820DF5">
        <w:rPr>
          <w:rFonts w:ascii="Times New Roman" w:hAnsi="Times New Roman"/>
          <w:sz w:val="28"/>
          <w:lang w:val="uk-UA"/>
        </w:rPr>
        <w:t>оці</w:t>
      </w:r>
      <w:r w:rsidRPr="005D3D8A">
        <w:rPr>
          <w:rFonts w:ascii="Times New Roman" w:hAnsi="Times New Roman"/>
          <w:sz w:val="28"/>
          <w:lang w:val="uk-UA"/>
        </w:rPr>
        <w:t xml:space="preserve"> </w:t>
      </w:r>
      <w:r w:rsidR="00B039DA">
        <w:rPr>
          <w:rFonts w:ascii="Times New Roman" w:hAnsi="Times New Roman"/>
          <w:sz w:val="28"/>
          <w:lang w:val="uk-UA"/>
        </w:rPr>
        <w:t>продовжувалося виконання</w:t>
      </w:r>
      <w:r w:rsidRPr="005D3D8A">
        <w:rPr>
          <w:rFonts w:ascii="Times New Roman" w:hAnsi="Times New Roman"/>
          <w:sz w:val="28"/>
          <w:lang w:val="uk-UA"/>
        </w:rPr>
        <w:t xml:space="preserve"> </w:t>
      </w:r>
      <w:r w:rsidRPr="006808AF">
        <w:rPr>
          <w:rFonts w:ascii="Times New Roman" w:hAnsi="Times New Roman"/>
          <w:b/>
          <w:sz w:val="28"/>
          <w:lang w:val="uk-UA"/>
        </w:rPr>
        <w:t>Програми спільної діяльності МОН України та НАПН України</w:t>
      </w:r>
      <w:r w:rsidRPr="005D3D8A">
        <w:rPr>
          <w:rFonts w:ascii="Times New Roman" w:hAnsi="Times New Roman"/>
          <w:sz w:val="28"/>
          <w:lang w:val="uk-UA"/>
        </w:rPr>
        <w:t xml:space="preserve"> на 2017</w:t>
      </w:r>
      <w:r>
        <w:rPr>
          <w:rFonts w:ascii="Times New Roman" w:hAnsi="Times New Roman"/>
          <w:sz w:val="28"/>
          <w:lang w:val="uk-UA"/>
        </w:rPr>
        <w:t>–</w:t>
      </w:r>
      <w:r w:rsidRPr="005D3D8A">
        <w:rPr>
          <w:rFonts w:ascii="Times New Roman" w:hAnsi="Times New Roman"/>
          <w:sz w:val="28"/>
          <w:lang w:val="uk-UA"/>
        </w:rPr>
        <w:t xml:space="preserve">2020 роки, яка </w:t>
      </w:r>
      <w:r w:rsidR="00B039DA" w:rsidRPr="005D3D8A">
        <w:rPr>
          <w:rFonts w:ascii="Times New Roman" w:hAnsi="Times New Roman"/>
          <w:sz w:val="28"/>
          <w:lang w:val="uk-UA"/>
        </w:rPr>
        <w:t xml:space="preserve">синхронізована із Середньостроковим планом пріоритетних дій уряду до 2020 року </w:t>
      </w:r>
      <w:r w:rsidR="00B039DA">
        <w:rPr>
          <w:rFonts w:ascii="Times New Roman" w:hAnsi="Times New Roman"/>
          <w:sz w:val="28"/>
          <w:lang w:val="uk-UA"/>
        </w:rPr>
        <w:t xml:space="preserve">та </w:t>
      </w:r>
      <w:r w:rsidRPr="005D3D8A">
        <w:rPr>
          <w:rFonts w:ascii="Times New Roman" w:hAnsi="Times New Roman"/>
          <w:sz w:val="28"/>
          <w:lang w:val="uk-UA"/>
        </w:rPr>
        <w:t xml:space="preserve">забезпечує реалізацію законодавства </w:t>
      </w:r>
      <w:r w:rsidR="006808AF">
        <w:rPr>
          <w:rFonts w:ascii="Times New Roman" w:hAnsi="Times New Roman"/>
          <w:sz w:val="28"/>
          <w:lang w:val="uk-UA"/>
        </w:rPr>
        <w:t xml:space="preserve">щодо реформ </w:t>
      </w:r>
      <w:r w:rsidRPr="005D3D8A">
        <w:rPr>
          <w:rFonts w:ascii="Times New Roman" w:hAnsi="Times New Roman"/>
          <w:sz w:val="28"/>
          <w:lang w:val="uk-UA"/>
        </w:rPr>
        <w:t>у сфері освіти і науки</w:t>
      </w:r>
      <w:r w:rsidR="00B039DA">
        <w:rPr>
          <w:rFonts w:ascii="Times New Roman" w:hAnsi="Times New Roman"/>
          <w:sz w:val="28"/>
          <w:lang w:val="uk-UA"/>
        </w:rPr>
        <w:t>.</w:t>
      </w:r>
    </w:p>
    <w:p w:rsidR="008A3D8C" w:rsidRDefault="008A3D8C" w:rsidP="007C13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2BE0">
        <w:rPr>
          <w:rFonts w:ascii="Times New Roman" w:hAnsi="Times New Roman"/>
          <w:sz w:val="28"/>
          <w:lang w:val="uk-UA"/>
        </w:rPr>
        <w:t xml:space="preserve">Упродовж 2018 р. учені </w:t>
      </w:r>
      <w:r w:rsidR="00F003BA">
        <w:rPr>
          <w:rFonts w:ascii="Times New Roman" w:hAnsi="Times New Roman"/>
          <w:sz w:val="28"/>
          <w:lang w:val="uk-UA"/>
        </w:rPr>
        <w:t>академії</w:t>
      </w:r>
      <w:r w:rsidRPr="00EA2BE0">
        <w:rPr>
          <w:rFonts w:ascii="Times New Roman" w:hAnsi="Times New Roman"/>
          <w:sz w:val="28"/>
          <w:lang w:val="uk-UA"/>
        </w:rPr>
        <w:t xml:space="preserve"> </w:t>
      </w:r>
      <w:r w:rsidR="00F003BA">
        <w:rPr>
          <w:rFonts w:ascii="Times New Roman" w:hAnsi="Times New Roman"/>
          <w:sz w:val="28"/>
          <w:lang w:val="uk-UA"/>
        </w:rPr>
        <w:t>брали</w:t>
      </w:r>
      <w:r w:rsidRPr="00EA2BE0">
        <w:rPr>
          <w:rFonts w:ascii="Times New Roman" w:hAnsi="Times New Roman"/>
          <w:sz w:val="28"/>
          <w:lang w:val="uk-UA"/>
        </w:rPr>
        <w:t xml:space="preserve"> активн</w:t>
      </w:r>
      <w:r w:rsidR="00F003BA">
        <w:rPr>
          <w:rFonts w:ascii="Times New Roman" w:hAnsi="Times New Roman"/>
          <w:sz w:val="28"/>
          <w:lang w:val="uk-UA"/>
        </w:rPr>
        <w:t>у</w:t>
      </w:r>
      <w:r w:rsidRPr="00EA2BE0">
        <w:rPr>
          <w:rFonts w:ascii="Times New Roman" w:hAnsi="Times New Roman"/>
          <w:sz w:val="28"/>
          <w:lang w:val="uk-UA"/>
        </w:rPr>
        <w:t xml:space="preserve"> учас</w:t>
      </w:r>
      <w:r w:rsidR="00F003BA">
        <w:rPr>
          <w:rFonts w:ascii="Times New Roman" w:hAnsi="Times New Roman"/>
          <w:sz w:val="28"/>
          <w:lang w:val="uk-UA"/>
        </w:rPr>
        <w:t>ть у</w:t>
      </w:r>
      <w:r w:rsidRPr="00EA2BE0">
        <w:rPr>
          <w:rFonts w:ascii="Times New Roman" w:hAnsi="Times New Roman"/>
          <w:sz w:val="28"/>
          <w:lang w:val="uk-UA"/>
        </w:rPr>
        <w:t xml:space="preserve"> чотирьох міжнародних </w:t>
      </w:r>
      <w:r w:rsidRPr="006808AF">
        <w:rPr>
          <w:rFonts w:ascii="Times New Roman" w:hAnsi="Times New Roman"/>
          <w:b/>
          <w:sz w:val="28"/>
          <w:lang w:val="uk-UA"/>
        </w:rPr>
        <w:t>вистав</w:t>
      </w:r>
      <w:r w:rsidR="00F003BA" w:rsidRPr="006808AF">
        <w:rPr>
          <w:rFonts w:ascii="Times New Roman" w:hAnsi="Times New Roman"/>
          <w:b/>
          <w:sz w:val="28"/>
          <w:lang w:val="uk-UA"/>
        </w:rPr>
        <w:t>ках</w:t>
      </w:r>
      <w:r w:rsidR="007C1337">
        <w:rPr>
          <w:rFonts w:ascii="Times New Roman" w:hAnsi="Times New Roman"/>
          <w:sz w:val="28"/>
          <w:lang w:val="uk-UA"/>
        </w:rPr>
        <w:t xml:space="preserve">. </w:t>
      </w:r>
      <w:r w:rsidRPr="00EA2BE0">
        <w:rPr>
          <w:rFonts w:ascii="Times New Roman" w:hAnsi="Times New Roman"/>
          <w:sz w:val="28"/>
          <w:lang w:val="uk-UA"/>
        </w:rPr>
        <w:t xml:space="preserve"> </w:t>
      </w:r>
      <w:r w:rsidR="007C1337" w:rsidRPr="007C1337">
        <w:rPr>
          <w:rFonts w:ascii="Times New Roman" w:hAnsi="Times New Roman"/>
          <w:b/>
          <w:sz w:val="28"/>
          <w:lang w:val="uk-UA"/>
        </w:rPr>
        <w:t>П</w:t>
      </w:r>
      <w:r w:rsidRPr="00820DF5">
        <w:rPr>
          <w:rFonts w:ascii="Times New Roman" w:hAnsi="Times New Roman"/>
          <w:b/>
          <w:sz w:val="28"/>
          <w:lang w:val="uk-UA"/>
        </w:rPr>
        <w:t xml:space="preserve">ровели </w:t>
      </w:r>
      <w:r w:rsidRPr="00820DF5">
        <w:rPr>
          <w:rFonts w:ascii="Times New Roman" w:hAnsi="Times New Roman"/>
          <w:b/>
          <w:sz w:val="28"/>
          <w:szCs w:val="28"/>
          <w:lang w:val="uk-UA" w:eastAsia="ru-RU"/>
        </w:rPr>
        <w:t>184</w:t>
      </w:r>
      <w:r w:rsidRPr="001316B3">
        <w:rPr>
          <w:rFonts w:ascii="Times New Roman" w:hAnsi="Times New Roman"/>
          <w:sz w:val="28"/>
          <w:szCs w:val="28"/>
          <w:lang w:val="uk-UA" w:eastAsia="ru-RU"/>
        </w:rPr>
        <w:t xml:space="preserve"> конференці</w:t>
      </w:r>
      <w:r w:rsidR="00747EE5">
        <w:rPr>
          <w:rFonts w:ascii="Times New Roman" w:hAnsi="Times New Roman"/>
          <w:sz w:val="28"/>
          <w:szCs w:val="28"/>
          <w:lang w:val="uk-UA" w:eastAsia="ru-RU"/>
        </w:rPr>
        <w:t>ї</w:t>
      </w:r>
      <w:r w:rsidR="00F003BA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1316B3">
        <w:rPr>
          <w:rFonts w:ascii="Times New Roman" w:hAnsi="Times New Roman"/>
          <w:sz w:val="28"/>
          <w:szCs w:val="28"/>
          <w:lang w:val="uk-UA" w:eastAsia="ru-RU"/>
        </w:rPr>
        <w:t xml:space="preserve"> педагогічн</w:t>
      </w:r>
      <w:r w:rsidR="001C5019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1316B3">
        <w:rPr>
          <w:rFonts w:ascii="Times New Roman" w:hAnsi="Times New Roman"/>
          <w:sz w:val="28"/>
          <w:szCs w:val="28"/>
          <w:lang w:val="uk-UA" w:eastAsia="ru-RU"/>
        </w:rPr>
        <w:t xml:space="preserve"> читан</w:t>
      </w:r>
      <w:r w:rsidR="001C5019">
        <w:rPr>
          <w:rFonts w:ascii="Times New Roman" w:hAnsi="Times New Roman"/>
          <w:sz w:val="28"/>
          <w:szCs w:val="28"/>
          <w:lang w:val="uk-UA" w:eastAsia="ru-RU"/>
        </w:rPr>
        <w:t>ня</w:t>
      </w:r>
      <w:r w:rsidRPr="001316B3">
        <w:rPr>
          <w:rFonts w:ascii="Times New Roman" w:hAnsi="Times New Roman"/>
          <w:sz w:val="28"/>
          <w:szCs w:val="28"/>
          <w:lang w:val="uk-UA" w:eastAsia="ru-RU"/>
        </w:rPr>
        <w:t>, семінар</w:t>
      </w:r>
      <w:r w:rsidR="001C5019"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1316B3">
        <w:rPr>
          <w:rFonts w:ascii="Times New Roman" w:hAnsi="Times New Roman"/>
          <w:sz w:val="28"/>
          <w:szCs w:val="28"/>
          <w:lang w:val="uk-UA" w:eastAsia="ru-RU"/>
        </w:rPr>
        <w:t>, кругл</w:t>
      </w:r>
      <w:r w:rsidR="001C5019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1316B3">
        <w:rPr>
          <w:rFonts w:ascii="Times New Roman" w:hAnsi="Times New Roman"/>
          <w:sz w:val="28"/>
          <w:szCs w:val="28"/>
          <w:lang w:val="uk-UA" w:eastAsia="ru-RU"/>
        </w:rPr>
        <w:t xml:space="preserve"> стол</w:t>
      </w:r>
      <w:r w:rsidR="001C5019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F003BA">
        <w:rPr>
          <w:rFonts w:ascii="Times New Roman" w:hAnsi="Times New Roman"/>
          <w:sz w:val="28"/>
          <w:szCs w:val="28"/>
          <w:lang w:val="uk-UA" w:eastAsia="ru-RU"/>
        </w:rPr>
        <w:t xml:space="preserve">, були </w:t>
      </w:r>
      <w:r w:rsidRPr="001316B3">
        <w:rPr>
          <w:rFonts w:ascii="Times New Roman" w:hAnsi="Times New Roman"/>
          <w:sz w:val="28"/>
          <w:szCs w:val="28"/>
          <w:lang w:val="uk-UA" w:eastAsia="ru-RU"/>
        </w:rPr>
        <w:t>організаторами і співорга</w:t>
      </w:r>
      <w:r w:rsidR="00F003BA">
        <w:rPr>
          <w:rFonts w:ascii="Times New Roman" w:hAnsi="Times New Roman"/>
          <w:sz w:val="28"/>
          <w:szCs w:val="28"/>
          <w:lang w:val="uk-UA" w:eastAsia="ru-RU"/>
        </w:rPr>
        <w:t xml:space="preserve">нізаторами </w:t>
      </w:r>
      <w:r w:rsidR="00F003BA" w:rsidRPr="00A775F3">
        <w:rPr>
          <w:rFonts w:ascii="Times New Roman" w:hAnsi="Times New Roman"/>
          <w:b/>
          <w:sz w:val="28"/>
          <w:szCs w:val="28"/>
          <w:lang w:val="uk-UA" w:eastAsia="ru-RU"/>
        </w:rPr>
        <w:t>430</w:t>
      </w:r>
      <w:r w:rsidR="00F003B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47EE5">
        <w:rPr>
          <w:rFonts w:ascii="Times New Roman" w:hAnsi="Times New Roman"/>
          <w:sz w:val="28"/>
          <w:szCs w:val="28"/>
          <w:lang w:val="uk-UA" w:eastAsia="ru-RU"/>
        </w:rPr>
        <w:t>науково-комунікаційних</w:t>
      </w:r>
      <w:r w:rsidR="00F003BA">
        <w:rPr>
          <w:rFonts w:ascii="Times New Roman" w:hAnsi="Times New Roman"/>
          <w:sz w:val="28"/>
          <w:szCs w:val="28"/>
          <w:lang w:val="uk-UA" w:eastAsia="ru-RU"/>
        </w:rPr>
        <w:t xml:space="preserve"> заходів </w:t>
      </w:r>
      <w:r w:rsidRPr="001316B3">
        <w:rPr>
          <w:rFonts w:ascii="Times New Roman" w:hAnsi="Times New Roman"/>
          <w:sz w:val="28"/>
          <w:szCs w:val="28"/>
          <w:lang w:val="uk-UA" w:eastAsia="ru-RU"/>
        </w:rPr>
        <w:t xml:space="preserve">та </w:t>
      </w:r>
      <w:r w:rsidRPr="00A775F3">
        <w:rPr>
          <w:rFonts w:ascii="Times New Roman" w:hAnsi="Times New Roman"/>
          <w:b/>
          <w:sz w:val="28"/>
          <w:szCs w:val="28"/>
          <w:lang w:val="uk-UA" w:eastAsia="ru-RU"/>
        </w:rPr>
        <w:t>2,8 тис. раз</w:t>
      </w:r>
      <w:r w:rsidRPr="001316B3">
        <w:rPr>
          <w:rFonts w:ascii="Times New Roman" w:hAnsi="Times New Roman"/>
          <w:sz w:val="28"/>
          <w:szCs w:val="28"/>
          <w:lang w:val="uk-UA" w:eastAsia="ru-RU"/>
        </w:rPr>
        <w:t xml:space="preserve"> брали участь у </w:t>
      </w:r>
      <w:r w:rsidR="001C5019">
        <w:rPr>
          <w:rFonts w:ascii="Times New Roman" w:hAnsi="Times New Roman"/>
          <w:sz w:val="28"/>
          <w:szCs w:val="28"/>
          <w:lang w:val="uk-UA" w:eastAsia="ru-RU"/>
        </w:rPr>
        <w:t>масових</w:t>
      </w:r>
      <w:r w:rsidRPr="001316B3">
        <w:rPr>
          <w:rFonts w:ascii="Times New Roman" w:hAnsi="Times New Roman"/>
          <w:sz w:val="28"/>
          <w:szCs w:val="28"/>
          <w:lang w:val="uk-UA" w:eastAsia="ru-RU"/>
        </w:rPr>
        <w:t xml:space="preserve"> заходах</w:t>
      </w:r>
      <w:r w:rsidR="001C5019">
        <w:rPr>
          <w:rFonts w:ascii="Times New Roman" w:hAnsi="Times New Roman"/>
          <w:sz w:val="28"/>
          <w:szCs w:val="28"/>
          <w:lang w:val="uk-UA" w:eastAsia="ru-RU"/>
        </w:rPr>
        <w:t xml:space="preserve"> – </w:t>
      </w:r>
      <w:r w:rsidRPr="001316B3">
        <w:rPr>
          <w:rFonts w:ascii="Times New Roman" w:hAnsi="Times New Roman"/>
          <w:sz w:val="28"/>
          <w:szCs w:val="28"/>
          <w:lang w:val="uk-UA" w:eastAsia="ru-RU"/>
        </w:rPr>
        <w:t>з’їздах</w:t>
      </w:r>
      <w:r w:rsidR="00F003BA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1316B3">
        <w:rPr>
          <w:rFonts w:ascii="Times New Roman" w:hAnsi="Times New Roman"/>
          <w:sz w:val="28"/>
          <w:szCs w:val="28"/>
          <w:lang w:val="uk-UA" w:eastAsia="ru-RU"/>
        </w:rPr>
        <w:t xml:space="preserve"> конгресах</w:t>
      </w:r>
      <w:r w:rsidR="00F003BA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1316B3">
        <w:rPr>
          <w:rFonts w:ascii="Times New Roman" w:hAnsi="Times New Roman"/>
          <w:sz w:val="28"/>
          <w:szCs w:val="28"/>
          <w:lang w:val="uk-UA" w:eastAsia="ru-RU"/>
        </w:rPr>
        <w:t>симпозіумах</w:t>
      </w:r>
      <w:r w:rsidR="00F003BA">
        <w:rPr>
          <w:rFonts w:ascii="Times New Roman" w:hAnsi="Times New Roman"/>
          <w:sz w:val="28"/>
          <w:szCs w:val="28"/>
          <w:lang w:val="uk-UA" w:eastAsia="ru-RU"/>
        </w:rPr>
        <w:t>, конференціях тощо.</w:t>
      </w:r>
    </w:p>
    <w:p w:rsidR="00A216C5" w:rsidRDefault="008A3D8C" w:rsidP="00F003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Окремої уваги заслуговує організований </w:t>
      </w:r>
      <w:r w:rsidRPr="00C554F9">
        <w:rPr>
          <w:rFonts w:ascii="Times New Roman" w:hAnsi="Times New Roman"/>
          <w:sz w:val="28"/>
          <w:szCs w:val="28"/>
          <w:lang w:val="uk-UA" w:eastAsia="ru-RU"/>
        </w:rPr>
        <w:t>НАПН України, Відділення</w:t>
      </w:r>
      <w:r>
        <w:rPr>
          <w:rFonts w:ascii="Times New Roman" w:hAnsi="Times New Roman"/>
          <w:sz w:val="28"/>
          <w:szCs w:val="28"/>
          <w:lang w:val="uk-UA" w:eastAsia="ru-RU"/>
        </w:rPr>
        <w:t>м</w:t>
      </w:r>
      <w:r w:rsidRPr="00C554F9">
        <w:rPr>
          <w:rFonts w:ascii="Times New Roman" w:hAnsi="Times New Roman"/>
          <w:sz w:val="28"/>
          <w:szCs w:val="28"/>
          <w:lang w:val="uk-UA" w:eastAsia="ru-RU"/>
        </w:rPr>
        <w:t xml:space="preserve"> загальної середньої освіти, Інститут</w:t>
      </w:r>
      <w:r>
        <w:rPr>
          <w:rFonts w:ascii="Times New Roman" w:hAnsi="Times New Roman"/>
          <w:sz w:val="28"/>
          <w:szCs w:val="28"/>
          <w:lang w:val="uk-UA" w:eastAsia="ru-RU"/>
        </w:rPr>
        <w:t>ом</w:t>
      </w:r>
      <w:r w:rsidRPr="00C554F9">
        <w:rPr>
          <w:rFonts w:ascii="Times New Roman" w:hAnsi="Times New Roman"/>
          <w:sz w:val="28"/>
          <w:szCs w:val="28"/>
          <w:lang w:val="uk-UA" w:eastAsia="ru-RU"/>
        </w:rPr>
        <w:t xml:space="preserve"> педагогіки </w:t>
      </w:r>
      <w:r w:rsidRPr="00F003BA">
        <w:rPr>
          <w:rFonts w:ascii="Times New Roman" w:hAnsi="Times New Roman"/>
          <w:b/>
          <w:sz w:val="28"/>
          <w:szCs w:val="28"/>
          <w:lang w:val="uk-UA" w:eastAsia="ru-RU"/>
        </w:rPr>
        <w:t>круглий стіл з проблем природничо-математичної освіти</w:t>
      </w:r>
      <w:r w:rsidRPr="00C554F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за участі </w:t>
      </w:r>
      <w:r w:rsidRPr="00C554F9">
        <w:rPr>
          <w:rFonts w:ascii="Times New Roman" w:hAnsi="Times New Roman"/>
          <w:sz w:val="28"/>
          <w:szCs w:val="28"/>
          <w:lang w:val="uk-UA" w:eastAsia="ru-RU"/>
        </w:rPr>
        <w:t>МОН України</w:t>
      </w:r>
      <w:r w:rsidR="00F003BA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C554F9">
        <w:rPr>
          <w:rFonts w:ascii="Times New Roman" w:hAnsi="Times New Roman"/>
          <w:sz w:val="28"/>
          <w:szCs w:val="28"/>
          <w:lang w:val="uk-UA" w:eastAsia="ru-RU"/>
        </w:rPr>
        <w:t>Інсти</w:t>
      </w:r>
      <w:r w:rsidR="00F003BA">
        <w:rPr>
          <w:rFonts w:ascii="Times New Roman" w:hAnsi="Times New Roman"/>
          <w:sz w:val="28"/>
          <w:szCs w:val="28"/>
          <w:lang w:val="uk-UA" w:eastAsia="ru-RU"/>
        </w:rPr>
        <w:t xml:space="preserve">туту модернізації змісту освіти, </w:t>
      </w:r>
      <w:r w:rsidRPr="00C554F9">
        <w:rPr>
          <w:rFonts w:ascii="Times New Roman" w:hAnsi="Times New Roman"/>
          <w:sz w:val="28"/>
          <w:szCs w:val="28"/>
          <w:lang w:val="uk-UA" w:eastAsia="ru-RU"/>
        </w:rPr>
        <w:t>НАН України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C554F9">
        <w:rPr>
          <w:rFonts w:ascii="Times New Roman" w:hAnsi="Times New Roman"/>
          <w:sz w:val="28"/>
          <w:szCs w:val="28"/>
          <w:lang w:val="uk-UA" w:eastAsia="ru-RU"/>
        </w:rPr>
        <w:t>учителів, представників громадських організацій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A775F3" w:rsidRDefault="00A775F3" w:rsidP="00F003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A3D8C" w:rsidRPr="001316B3" w:rsidRDefault="00820DF5" w:rsidP="00820D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Шановні колеги!</w:t>
      </w:r>
      <w:r w:rsidR="008A3D8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8A3D8C" w:rsidRDefault="008A3D8C" w:rsidP="00820D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6300">
        <w:rPr>
          <w:rFonts w:ascii="Times New Roman" w:hAnsi="Times New Roman"/>
          <w:sz w:val="28"/>
          <w:szCs w:val="28"/>
          <w:lang w:val="uk-UA"/>
        </w:rPr>
        <w:t xml:space="preserve">Підготовка </w:t>
      </w:r>
      <w:r w:rsidRPr="00A775F3">
        <w:rPr>
          <w:rFonts w:ascii="Times New Roman" w:hAnsi="Times New Roman"/>
          <w:b/>
          <w:sz w:val="28"/>
          <w:szCs w:val="28"/>
          <w:lang w:val="uk-UA"/>
        </w:rPr>
        <w:t>наукових і науково-педагогічних</w:t>
      </w:r>
      <w:r w:rsidRPr="00AA7EA4">
        <w:rPr>
          <w:rFonts w:ascii="Times New Roman" w:hAnsi="Times New Roman"/>
          <w:sz w:val="28"/>
          <w:szCs w:val="28"/>
          <w:lang w:val="uk-UA"/>
        </w:rPr>
        <w:t xml:space="preserve"> кадрів вищої кваліфікації</w:t>
      </w:r>
      <w:r w:rsidR="00A775F3">
        <w:rPr>
          <w:rFonts w:ascii="Times New Roman" w:hAnsi="Times New Roman"/>
          <w:sz w:val="28"/>
          <w:szCs w:val="28"/>
          <w:lang w:val="uk-UA"/>
        </w:rPr>
        <w:t xml:space="preserve"> в НАПН України</w:t>
      </w:r>
      <w:r w:rsidRPr="00AA7EA4">
        <w:rPr>
          <w:rFonts w:ascii="Times New Roman" w:hAnsi="Times New Roman"/>
          <w:sz w:val="28"/>
          <w:szCs w:val="28"/>
          <w:lang w:val="uk-UA"/>
        </w:rPr>
        <w:t xml:space="preserve"> здійснювалась через </w:t>
      </w:r>
      <w:r w:rsidRPr="00AA1D53">
        <w:rPr>
          <w:rFonts w:ascii="Times New Roman" w:hAnsi="Times New Roman"/>
          <w:b/>
          <w:sz w:val="28"/>
          <w:szCs w:val="28"/>
          <w:lang w:val="uk-UA"/>
        </w:rPr>
        <w:t>аспірантуру і докторантуру</w:t>
      </w:r>
      <w:r w:rsidRPr="00AA7E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1D53">
        <w:rPr>
          <w:rFonts w:ascii="Times New Roman" w:hAnsi="Times New Roman"/>
          <w:sz w:val="28"/>
          <w:szCs w:val="28"/>
          <w:lang w:val="uk-UA"/>
        </w:rPr>
        <w:t>11</w:t>
      </w:r>
      <w:r w:rsidRPr="00AA7EA4">
        <w:rPr>
          <w:rFonts w:ascii="Times New Roman" w:hAnsi="Times New Roman"/>
          <w:sz w:val="28"/>
          <w:szCs w:val="28"/>
          <w:lang w:val="uk-UA"/>
        </w:rPr>
        <w:t xml:space="preserve"> підвідомчих установ у </w:t>
      </w:r>
      <w:r w:rsidR="00AA1D53" w:rsidRPr="00AA1D53">
        <w:rPr>
          <w:rFonts w:ascii="Times New Roman" w:hAnsi="Times New Roman"/>
          <w:b/>
          <w:sz w:val="28"/>
          <w:szCs w:val="28"/>
          <w:lang w:val="uk-UA"/>
        </w:rPr>
        <w:t>чотирьох</w:t>
      </w:r>
      <w:r w:rsidR="00AA1D5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7EA4">
        <w:rPr>
          <w:rFonts w:ascii="Times New Roman" w:hAnsi="Times New Roman"/>
          <w:sz w:val="28"/>
          <w:szCs w:val="28"/>
          <w:lang w:val="uk-UA"/>
        </w:rPr>
        <w:t xml:space="preserve">галузях знань </w:t>
      </w:r>
      <w:r w:rsidR="00AA1D53">
        <w:rPr>
          <w:rFonts w:ascii="Times New Roman" w:hAnsi="Times New Roman"/>
          <w:sz w:val="28"/>
          <w:szCs w:val="28"/>
          <w:lang w:val="uk-UA"/>
        </w:rPr>
        <w:t>з</w:t>
      </w:r>
      <w:r w:rsidR="00AA1D53" w:rsidRPr="00AA7EA4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AA1D53" w:rsidRPr="00AA1D53">
        <w:rPr>
          <w:rFonts w:ascii="Times New Roman" w:hAnsi="Times New Roman"/>
          <w:b/>
          <w:sz w:val="28"/>
          <w:szCs w:val="28"/>
          <w:lang w:val="uk-UA"/>
        </w:rPr>
        <w:t>10 спеціальностями</w:t>
      </w:r>
      <w:r w:rsidR="00AA1D5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 рамках </w:t>
      </w:r>
      <w:r w:rsidRPr="00AA1D53">
        <w:rPr>
          <w:rFonts w:ascii="Times New Roman" w:hAnsi="Times New Roman"/>
          <w:b/>
          <w:sz w:val="28"/>
          <w:szCs w:val="28"/>
          <w:lang w:val="uk-UA"/>
        </w:rPr>
        <w:t>62 наукових шкіл</w:t>
      </w:r>
      <w:r w:rsidRPr="00AA7EA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216C5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AA7E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16C5">
        <w:rPr>
          <w:rFonts w:ascii="Times New Roman" w:hAnsi="Times New Roman"/>
          <w:b/>
          <w:sz w:val="28"/>
          <w:szCs w:val="28"/>
          <w:lang w:val="uk-UA"/>
        </w:rPr>
        <w:t>2016 р.</w:t>
      </w:r>
      <w:r w:rsidR="00A216C5">
        <w:rPr>
          <w:rFonts w:ascii="Times New Roman" w:hAnsi="Times New Roman"/>
          <w:sz w:val="28"/>
          <w:szCs w:val="28"/>
          <w:lang w:val="uk-UA"/>
        </w:rPr>
        <w:t xml:space="preserve"> здійснюється прийом аспірантів для підготовки </w:t>
      </w:r>
      <w:r w:rsidR="00A216C5" w:rsidRPr="002A2F9C">
        <w:rPr>
          <w:rFonts w:ascii="Times New Roman" w:hAnsi="Times New Roman"/>
          <w:b/>
          <w:sz w:val="28"/>
          <w:szCs w:val="28"/>
          <w:lang w:val="uk-UA"/>
        </w:rPr>
        <w:t>докторів філософії</w:t>
      </w:r>
      <w:r w:rsidR="00A216C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A3D8C" w:rsidRDefault="00820DF5" w:rsidP="00A216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8A3D8C" w:rsidRPr="00AA7E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3D8C" w:rsidRPr="002A2F9C">
        <w:rPr>
          <w:rFonts w:ascii="Times New Roman" w:hAnsi="Times New Roman"/>
          <w:b/>
          <w:sz w:val="28"/>
          <w:szCs w:val="28"/>
          <w:lang w:val="uk-UA"/>
        </w:rPr>
        <w:t>аспірантурі</w:t>
      </w:r>
      <w:r w:rsidR="008A3D8C" w:rsidRPr="00AA7EA4">
        <w:rPr>
          <w:rFonts w:ascii="Times New Roman" w:hAnsi="Times New Roman"/>
          <w:sz w:val="28"/>
          <w:szCs w:val="28"/>
          <w:lang w:val="uk-UA"/>
        </w:rPr>
        <w:t xml:space="preserve"> навчалос</w:t>
      </w:r>
      <w:r w:rsidR="008A3D8C">
        <w:rPr>
          <w:rFonts w:ascii="Times New Roman" w:hAnsi="Times New Roman"/>
          <w:sz w:val="28"/>
          <w:szCs w:val="28"/>
          <w:lang w:val="uk-UA"/>
        </w:rPr>
        <w:t>я</w:t>
      </w:r>
      <w:r w:rsidR="008A3D8C" w:rsidRPr="00AA7EA4">
        <w:rPr>
          <w:rFonts w:ascii="Times New Roman" w:hAnsi="Times New Roman"/>
          <w:sz w:val="28"/>
          <w:szCs w:val="28"/>
          <w:lang w:val="uk-UA"/>
        </w:rPr>
        <w:t xml:space="preserve"> 286</w:t>
      </w:r>
      <w:r w:rsidR="008A3D8C">
        <w:rPr>
          <w:rFonts w:ascii="Times New Roman" w:hAnsi="Times New Roman"/>
          <w:sz w:val="28"/>
          <w:szCs w:val="28"/>
          <w:lang w:val="uk-UA"/>
        </w:rPr>
        <w:t> </w:t>
      </w:r>
      <w:r w:rsidR="008A3D8C" w:rsidRPr="00AA7EA4">
        <w:rPr>
          <w:rFonts w:ascii="Times New Roman" w:hAnsi="Times New Roman"/>
          <w:sz w:val="28"/>
          <w:szCs w:val="28"/>
          <w:lang w:val="uk-UA"/>
        </w:rPr>
        <w:t xml:space="preserve">осіб, з них 65 за державним замовленням; у </w:t>
      </w:r>
      <w:r w:rsidR="008A3D8C" w:rsidRPr="002A2F9C">
        <w:rPr>
          <w:rFonts w:ascii="Times New Roman" w:hAnsi="Times New Roman"/>
          <w:b/>
          <w:sz w:val="28"/>
          <w:szCs w:val="28"/>
          <w:lang w:val="uk-UA"/>
        </w:rPr>
        <w:t>докторантурі</w:t>
      </w:r>
      <w:r w:rsidR="008A3D8C" w:rsidRPr="00AA7EA4">
        <w:rPr>
          <w:rFonts w:ascii="Times New Roman" w:hAnsi="Times New Roman"/>
          <w:sz w:val="28"/>
          <w:szCs w:val="28"/>
          <w:lang w:val="uk-UA"/>
        </w:rPr>
        <w:t xml:space="preserve"> – 34 особи, у т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ому </w:t>
      </w:r>
      <w:r w:rsidR="008A3D8C" w:rsidRPr="00AA7EA4">
        <w:rPr>
          <w:rFonts w:ascii="Times New Roman" w:hAnsi="Times New Roman"/>
          <w:sz w:val="28"/>
          <w:szCs w:val="28"/>
          <w:lang w:val="uk-UA"/>
        </w:rPr>
        <w:t>ч</w:t>
      </w:r>
      <w:r w:rsidR="008A3D8C">
        <w:rPr>
          <w:rFonts w:ascii="Times New Roman" w:hAnsi="Times New Roman"/>
          <w:sz w:val="28"/>
          <w:szCs w:val="28"/>
          <w:lang w:val="uk-UA"/>
        </w:rPr>
        <w:t>ислі</w:t>
      </w:r>
      <w:r w:rsidR="008A3D8C" w:rsidRPr="00AA7EA4">
        <w:rPr>
          <w:rFonts w:ascii="Times New Roman" w:hAnsi="Times New Roman"/>
          <w:sz w:val="28"/>
          <w:szCs w:val="28"/>
          <w:lang w:val="uk-UA"/>
        </w:rPr>
        <w:t xml:space="preserve"> 23 за державним замовленням. </w:t>
      </w:r>
      <w:r w:rsidR="002A2F9C">
        <w:rPr>
          <w:rFonts w:ascii="Times New Roman" w:hAnsi="Times New Roman"/>
          <w:sz w:val="28"/>
          <w:szCs w:val="28"/>
          <w:lang w:val="uk-UA"/>
        </w:rPr>
        <w:t>З</w:t>
      </w:r>
      <w:r w:rsidR="008A3D8C">
        <w:rPr>
          <w:rFonts w:ascii="Times New Roman" w:hAnsi="Times New Roman"/>
          <w:sz w:val="28"/>
          <w:szCs w:val="28"/>
          <w:lang w:val="uk-UA"/>
        </w:rPr>
        <w:t>меншення</w:t>
      </w:r>
      <w:r w:rsidR="002A2F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3D8C">
        <w:rPr>
          <w:rFonts w:ascii="Times New Roman" w:hAnsi="Times New Roman"/>
          <w:sz w:val="28"/>
          <w:szCs w:val="28"/>
          <w:lang w:val="uk-UA"/>
        </w:rPr>
        <w:t>показників прийому до аспірантури</w:t>
      </w:r>
      <w:r w:rsidR="002A2F9C">
        <w:rPr>
          <w:rFonts w:ascii="Times New Roman" w:hAnsi="Times New Roman"/>
          <w:sz w:val="28"/>
          <w:szCs w:val="28"/>
          <w:lang w:val="uk-UA"/>
        </w:rPr>
        <w:t xml:space="preserve"> за державним замовленням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2A2F9C">
        <w:rPr>
          <w:rFonts w:ascii="Times New Roman" w:hAnsi="Times New Roman"/>
          <w:sz w:val="28"/>
          <w:szCs w:val="28"/>
          <w:lang w:val="uk-UA"/>
        </w:rPr>
        <w:t xml:space="preserve"> звітному році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2F9C">
        <w:rPr>
          <w:rFonts w:ascii="Times New Roman" w:hAnsi="Times New Roman"/>
          <w:sz w:val="28"/>
          <w:szCs w:val="28"/>
          <w:lang w:val="uk-UA"/>
        </w:rPr>
        <w:t xml:space="preserve">компенсовано зрослими обсягами прийому </w:t>
      </w:r>
      <w:r w:rsidR="008A3D8C" w:rsidRPr="0064353E">
        <w:rPr>
          <w:rFonts w:ascii="Times New Roman" w:hAnsi="Times New Roman"/>
          <w:sz w:val="28"/>
          <w:szCs w:val="28"/>
          <w:lang w:val="uk-UA"/>
        </w:rPr>
        <w:t>аспірант</w:t>
      </w:r>
      <w:r w:rsidR="002A2F9C">
        <w:rPr>
          <w:rFonts w:ascii="Times New Roman" w:hAnsi="Times New Roman"/>
          <w:sz w:val="28"/>
          <w:szCs w:val="28"/>
          <w:lang w:val="uk-UA"/>
        </w:rPr>
        <w:t>ів за контрактом</w:t>
      </w:r>
      <w:r w:rsidR="008A3D8C">
        <w:rPr>
          <w:rFonts w:ascii="Times New Roman" w:hAnsi="Times New Roman"/>
          <w:sz w:val="28"/>
          <w:szCs w:val="28"/>
          <w:lang w:val="uk-UA"/>
        </w:rPr>
        <w:t>.</w:t>
      </w:r>
    </w:p>
    <w:p w:rsidR="005B1450" w:rsidRDefault="0008238E" w:rsidP="000823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238E">
        <w:rPr>
          <w:rFonts w:ascii="Times New Roman" w:hAnsi="Times New Roman"/>
          <w:sz w:val="28"/>
          <w:szCs w:val="28"/>
          <w:lang w:val="uk-UA"/>
        </w:rPr>
        <w:t>У</w:t>
      </w:r>
      <w:r w:rsidR="008A3D8C" w:rsidRPr="00AA7E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3D8C" w:rsidRPr="0008238E">
        <w:rPr>
          <w:rFonts w:ascii="Times New Roman" w:hAnsi="Times New Roman"/>
          <w:b/>
          <w:sz w:val="28"/>
          <w:szCs w:val="28"/>
          <w:lang w:val="uk-UA"/>
        </w:rPr>
        <w:t>16 спеціалізованих учених радах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034A">
        <w:rPr>
          <w:rFonts w:ascii="Times New Roman" w:hAnsi="Times New Roman"/>
          <w:sz w:val="28"/>
          <w:szCs w:val="28"/>
          <w:lang w:val="uk-UA"/>
        </w:rPr>
        <w:t>десяти</w:t>
      </w:r>
      <w:r w:rsidR="008A3D8C" w:rsidRPr="00AA7EA4">
        <w:rPr>
          <w:rFonts w:ascii="Times New Roman" w:hAnsi="Times New Roman"/>
          <w:sz w:val="28"/>
          <w:szCs w:val="28"/>
          <w:lang w:val="uk-UA"/>
        </w:rPr>
        <w:t xml:space="preserve"> підвідомчих установ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8A3D8C" w:rsidRPr="00AA7EA4">
        <w:rPr>
          <w:rFonts w:ascii="Times New Roman" w:hAnsi="Times New Roman"/>
          <w:sz w:val="28"/>
          <w:szCs w:val="28"/>
          <w:lang w:val="uk-UA"/>
        </w:rPr>
        <w:t xml:space="preserve">а минулий рік захищено </w:t>
      </w:r>
      <w:r w:rsidR="008A3D8C" w:rsidRPr="0008238E">
        <w:rPr>
          <w:rFonts w:ascii="Times New Roman" w:hAnsi="Times New Roman"/>
          <w:b/>
          <w:sz w:val="28"/>
          <w:szCs w:val="28"/>
          <w:lang w:val="uk-UA"/>
        </w:rPr>
        <w:t>106 дисертаційних робіт</w:t>
      </w:r>
      <w:r w:rsidR="008A3D8C" w:rsidRPr="00AA7EA4">
        <w:rPr>
          <w:rFonts w:ascii="Times New Roman" w:hAnsi="Times New Roman"/>
          <w:sz w:val="28"/>
          <w:szCs w:val="28"/>
          <w:lang w:val="uk-UA"/>
        </w:rPr>
        <w:t>: 31 докторськ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 і 75 </w:t>
      </w:r>
      <w:r w:rsidR="008A3D8C" w:rsidRPr="00AA7EA4">
        <w:rPr>
          <w:rFonts w:ascii="Times New Roman" w:hAnsi="Times New Roman"/>
          <w:sz w:val="28"/>
          <w:szCs w:val="28"/>
          <w:lang w:val="uk-UA"/>
        </w:rPr>
        <w:t>кандидатських.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5F3">
        <w:rPr>
          <w:rFonts w:ascii="Times New Roman" w:hAnsi="Times New Roman"/>
          <w:sz w:val="28"/>
          <w:szCs w:val="28"/>
          <w:lang w:val="uk-UA"/>
        </w:rPr>
        <w:t>П</w:t>
      </w:r>
      <w:r w:rsidR="008A3D8C">
        <w:rPr>
          <w:rFonts w:ascii="Times New Roman" w:hAnsi="Times New Roman"/>
          <w:sz w:val="28"/>
          <w:szCs w:val="28"/>
          <w:lang w:val="uk-UA"/>
        </w:rPr>
        <w:t>орівн</w:t>
      </w:r>
      <w:r w:rsidR="00820DF5">
        <w:rPr>
          <w:rFonts w:ascii="Times New Roman" w:hAnsi="Times New Roman"/>
          <w:sz w:val="28"/>
          <w:szCs w:val="28"/>
          <w:lang w:val="uk-UA"/>
        </w:rPr>
        <w:t>яно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 з 2017 р</w:t>
      </w:r>
      <w:r w:rsidR="0026164C">
        <w:rPr>
          <w:rFonts w:ascii="Times New Roman" w:hAnsi="Times New Roman"/>
          <w:sz w:val="28"/>
          <w:szCs w:val="28"/>
          <w:lang w:val="uk-UA"/>
        </w:rPr>
        <w:t>оку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5F3" w:rsidRPr="00A775F3">
        <w:rPr>
          <w:rFonts w:ascii="Times New Roman" w:hAnsi="Times New Roman"/>
          <w:b/>
          <w:sz w:val="28"/>
          <w:szCs w:val="28"/>
          <w:lang w:val="uk-UA"/>
        </w:rPr>
        <w:t>більше</w:t>
      </w:r>
      <w:r w:rsidR="00A775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3D8C" w:rsidRPr="00DE36EF">
        <w:rPr>
          <w:rFonts w:ascii="Times New Roman" w:hAnsi="Times New Roman"/>
          <w:sz w:val="28"/>
          <w:szCs w:val="28"/>
          <w:lang w:val="uk-UA"/>
        </w:rPr>
        <w:t>захищен</w:t>
      </w:r>
      <w:r>
        <w:rPr>
          <w:rFonts w:ascii="Times New Roman" w:hAnsi="Times New Roman"/>
          <w:sz w:val="28"/>
          <w:szCs w:val="28"/>
          <w:lang w:val="uk-UA"/>
        </w:rPr>
        <w:t>о дисертацій</w:t>
      </w:r>
      <w:r w:rsidR="008A3D8C" w:rsidRPr="00DE36EF">
        <w:rPr>
          <w:rFonts w:ascii="Times New Roman" w:hAnsi="Times New Roman"/>
          <w:sz w:val="28"/>
          <w:szCs w:val="28"/>
          <w:lang w:val="uk-UA"/>
        </w:rPr>
        <w:t xml:space="preserve"> докторант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1337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7C1337" w:rsidRPr="00DE36EF">
        <w:rPr>
          <w:rFonts w:ascii="Times New Roman" w:hAnsi="Times New Roman"/>
          <w:sz w:val="28"/>
          <w:szCs w:val="28"/>
          <w:lang w:val="uk-UA"/>
        </w:rPr>
        <w:t>аспірант</w:t>
      </w:r>
      <w:r w:rsidR="007C1337">
        <w:rPr>
          <w:rFonts w:ascii="Times New Roman" w:hAnsi="Times New Roman"/>
          <w:sz w:val="28"/>
          <w:szCs w:val="28"/>
          <w:lang w:val="uk-UA"/>
        </w:rPr>
        <w:t xml:space="preserve">ами 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підвідомчих установ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r w:rsidR="007C1337">
        <w:rPr>
          <w:rFonts w:ascii="Times New Roman" w:hAnsi="Times New Roman"/>
          <w:sz w:val="28"/>
          <w:szCs w:val="28"/>
          <w:lang w:val="uk-UA"/>
        </w:rPr>
        <w:t xml:space="preserve">14 і </w:t>
      </w:r>
      <w:r w:rsidR="008A3D8C">
        <w:rPr>
          <w:rFonts w:ascii="Times New Roman" w:hAnsi="Times New Roman"/>
          <w:sz w:val="28"/>
          <w:szCs w:val="28"/>
          <w:lang w:val="uk-UA"/>
        </w:rPr>
        <w:t>36 осіб</w:t>
      </w:r>
      <w:r w:rsidR="008A3D8C" w:rsidRPr="00DE36EF">
        <w:rPr>
          <w:rFonts w:ascii="Times New Roman" w:hAnsi="Times New Roman"/>
          <w:sz w:val="28"/>
          <w:szCs w:val="28"/>
          <w:lang w:val="uk-UA"/>
        </w:rPr>
        <w:t>.</w:t>
      </w:r>
      <w:r w:rsidRPr="000823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238E">
        <w:rPr>
          <w:rFonts w:ascii="Times New Roman" w:hAnsi="Times New Roman"/>
          <w:b/>
          <w:sz w:val="28"/>
          <w:szCs w:val="28"/>
          <w:lang w:val="uk-UA"/>
        </w:rPr>
        <w:t>Ефективність</w:t>
      </w:r>
      <w:r w:rsidRPr="0003391B">
        <w:rPr>
          <w:rFonts w:ascii="Times New Roman" w:hAnsi="Times New Roman"/>
          <w:sz w:val="28"/>
          <w:szCs w:val="28"/>
          <w:lang w:val="uk-UA"/>
        </w:rPr>
        <w:t xml:space="preserve"> підготовки в аспірантурі НАПН України</w:t>
      </w:r>
      <w:r w:rsidR="0001034A">
        <w:rPr>
          <w:rFonts w:ascii="Times New Roman" w:hAnsi="Times New Roman"/>
          <w:sz w:val="28"/>
          <w:szCs w:val="28"/>
          <w:lang w:val="uk-UA"/>
        </w:rPr>
        <w:t>,</w:t>
      </w:r>
      <w:r w:rsidR="00820DF5">
        <w:rPr>
          <w:rFonts w:ascii="Times New Roman" w:hAnsi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/>
          <w:sz w:val="28"/>
          <w:szCs w:val="28"/>
          <w:lang w:val="uk-UA"/>
        </w:rPr>
        <w:t xml:space="preserve"> порівнян</w:t>
      </w:r>
      <w:r w:rsidR="00820DF5">
        <w:rPr>
          <w:rFonts w:ascii="Times New Roman" w:hAnsi="Times New Roman"/>
          <w:sz w:val="28"/>
          <w:szCs w:val="28"/>
          <w:lang w:val="uk-UA"/>
        </w:rPr>
        <w:t>ні</w:t>
      </w:r>
      <w:r w:rsidRPr="000339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із </w:t>
      </w:r>
      <w:r w:rsidRPr="0003391B">
        <w:rPr>
          <w:rFonts w:ascii="Times New Roman" w:hAnsi="Times New Roman"/>
          <w:sz w:val="28"/>
          <w:szCs w:val="28"/>
          <w:lang w:val="uk-UA"/>
        </w:rPr>
        <w:t xml:space="preserve">загальнонаціональним показником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03391B">
        <w:rPr>
          <w:rFonts w:ascii="Times New Roman" w:hAnsi="Times New Roman"/>
          <w:sz w:val="28"/>
          <w:szCs w:val="28"/>
          <w:lang w:val="uk-UA"/>
        </w:rPr>
        <w:t xml:space="preserve"> наукових установ України (11,6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03391B">
        <w:rPr>
          <w:rFonts w:ascii="Times New Roman" w:hAnsi="Times New Roman"/>
          <w:sz w:val="28"/>
          <w:szCs w:val="28"/>
          <w:lang w:val="uk-UA"/>
        </w:rPr>
        <w:t>%)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3391B">
        <w:rPr>
          <w:rFonts w:ascii="Times New Roman" w:hAnsi="Times New Roman"/>
          <w:sz w:val="28"/>
          <w:szCs w:val="28"/>
          <w:lang w:val="uk-UA"/>
        </w:rPr>
        <w:t xml:space="preserve"> вища </w:t>
      </w:r>
      <w:r>
        <w:rPr>
          <w:rFonts w:ascii="Times New Roman" w:hAnsi="Times New Roman"/>
          <w:sz w:val="28"/>
          <w:szCs w:val="28"/>
          <w:lang w:val="uk-UA"/>
        </w:rPr>
        <w:t xml:space="preserve">і становить </w:t>
      </w:r>
      <w:r w:rsidRPr="00AA1D53">
        <w:rPr>
          <w:rFonts w:ascii="Times New Roman" w:hAnsi="Times New Roman"/>
          <w:b/>
          <w:sz w:val="28"/>
          <w:szCs w:val="28"/>
          <w:lang w:val="uk-UA"/>
        </w:rPr>
        <w:t>14,6 %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A3D8C" w:rsidRPr="00EF62DB" w:rsidRDefault="008A3D8C" w:rsidP="00A163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62DB">
        <w:rPr>
          <w:rFonts w:ascii="Times New Roman" w:hAnsi="Times New Roman"/>
          <w:sz w:val="28"/>
          <w:szCs w:val="28"/>
          <w:lang w:val="uk-UA"/>
        </w:rPr>
        <w:t xml:space="preserve">Діяльність </w:t>
      </w:r>
      <w:r w:rsidRPr="00A1636D">
        <w:rPr>
          <w:rFonts w:ascii="Times New Roman" w:hAnsi="Times New Roman"/>
          <w:b/>
          <w:sz w:val="28"/>
          <w:szCs w:val="28"/>
          <w:lang w:val="uk-UA"/>
        </w:rPr>
        <w:t>Міжвідомчої ради з координації досліджень у галузі освіти, педагогіки і психології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36D">
        <w:rPr>
          <w:rFonts w:ascii="Times New Roman" w:hAnsi="Times New Roman"/>
          <w:sz w:val="28"/>
          <w:szCs w:val="28"/>
          <w:lang w:val="uk-UA"/>
        </w:rPr>
        <w:t xml:space="preserve">(голова – академік </w:t>
      </w:r>
      <w:r w:rsidR="00A1636D" w:rsidRPr="00A1636D">
        <w:rPr>
          <w:rFonts w:ascii="Times New Roman" w:hAnsi="Times New Roman"/>
          <w:b/>
          <w:i/>
          <w:sz w:val="28"/>
          <w:szCs w:val="28"/>
          <w:lang w:val="uk-UA"/>
        </w:rPr>
        <w:t>Олександра Яківна Савченко</w:t>
      </w:r>
      <w:r w:rsidR="00A1636D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здійснювалася за участю 92 провідних учених</w:t>
      </w:r>
      <w:r w:rsidR="00A1636D">
        <w:rPr>
          <w:rFonts w:ascii="Times New Roman" w:hAnsi="Times New Roman"/>
          <w:sz w:val="28"/>
          <w:szCs w:val="28"/>
          <w:lang w:val="uk-UA"/>
        </w:rPr>
        <w:t xml:space="preserve"> наукових установ і закладів вищої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в рамках</w:t>
      </w:r>
      <w:r w:rsidRPr="00EF62DB">
        <w:rPr>
          <w:lang w:val="uk-UA"/>
        </w:rPr>
        <w:t xml:space="preserve"> </w:t>
      </w:r>
      <w:r w:rsidRPr="00EF62DB">
        <w:rPr>
          <w:rFonts w:ascii="Times New Roman" w:hAnsi="Times New Roman"/>
          <w:sz w:val="28"/>
          <w:szCs w:val="28"/>
          <w:lang w:val="uk-UA"/>
        </w:rPr>
        <w:t>чотирьох секцій</w:t>
      </w:r>
      <w:r w:rsidR="00A1636D">
        <w:rPr>
          <w:rFonts w:ascii="Times New Roman" w:hAnsi="Times New Roman"/>
          <w:sz w:val="28"/>
          <w:szCs w:val="28"/>
          <w:lang w:val="uk-UA"/>
        </w:rPr>
        <w:t>. Р</w:t>
      </w:r>
      <w:r w:rsidRPr="00EF62DB">
        <w:rPr>
          <w:rFonts w:ascii="Times New Roman" w:hAnsi="Times New Roman"/>
          <w:sz w:val="28"/>
          <w:szCs w:val="28"/>
          <w:lang w:val="uk-UA"/>
        </w:rPr>
        <w:t>озглянуто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36D">
        <w:rPr>
          <w:rFonts w:ascii="Times New Roman" w:hAnsi="Times New Roman"/>
          <w:sz w:val="28"/>
          <w:szCs w:val="28"/>
          <w:lang w:val="uk-UA"/>
        </w:rPr>
        <w:t>близько 600</w:t>
      </w:r>
      <w:r w:rsidRPr="00EF62DB">
        <w:rPr>
          <w:rFonts w:ascii="Times New Roman" w:hAnsi="Times New Roman"/>
          <w:sz w:val="28"/>
          <w:szCs w:val="28"/>
          <w:lang w:val="uk-UA"/>
        </w:rPr>
        <w:t xml:space="preserve"> тем дисертаційних досліджень</w:t>
      </w:r>
      <w:r w:rsidR="008612F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6164C">
        <w:rPr>
          <w:rFonts w:ascii="Times New Roman" w:hAnsi="Times New Roman"/>
          <w:sz w:val="28"/>
          <w:szCs w:val="28"/>
          <w:lang w:val="uk-UA"/>
        </w:rPr>
        <w:t>З</w:t>
      </w:r>
      <w:r w:rsidR="008612FA">
        <w:rPr>
          <w:rFonts w:ascii="Times New Roman" w:hAnsi="Times New Roman"/>
          <w:sz w:val="28"/>
          <w:szCs w:val="28"/>
          <w:lang w:val="uk-UA"/>
        </w:rPr>
        <w:t xml:space="preserve"> огляду на актуальність і пріоритетність</w:t>
      </w:r>
      <w:r w:rsidR="008612FA" w:rsidRPr="00EF62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62DB">
        <w:rPr>
          <w:rFonts w:ascii="Times New Roman" w:hAnsi="Times New Roman"/>
          <w:sz w:val="28"/>
          <w:szCs w:val="28"/>
          <w:lang w:val="uk-UA"/>
        </w:rPr>
        <w:t>скориговано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12FA">
        <w:rPr>
          <w:rFonts w:ascii="Times New Roman" w:hAnsi="Times New Roman"/>
          <w:sz w:val="28"/>
          <w:szCs w:val="28"/>
          <w:lang w:val="uk-UA"/>
        </w:rPr>
        <w:t>теми 56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F62DB">
        <w:rPr>
          <w:rFonts w:ascii="Times New Roman" w:hAnsi="Times New Roman"/>
          <w:sz w:val="28"/>
          <w:szCs w:val="28"/>
          <w:lang w:val="uk-UA"/>
        </w:rPr>
        <w:t xml:space="preserve">% </w:t>
      </w:r>
      <w:r w:rsidR="008612FA">
        <w:rPr>
          <w:rFonts w:ascii="Times New Roman" w:hAnsi="Times New Roman"/>
          <w:sz w:val="28"/>
          <w:szCs w:val="28"/>
          <w:lang w:val="uk-UA"/>
        </w:rPr>
        <w:t xml:space="preserve">докторських </w:t>
      </w:r>
      <w:r w:rsidRPr="00EF62D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8612FA">
        <w:rPr>
          <w:rFonts w:ascii="Times New Roman" w:hAnsi="Times New Roman"/>
          <w:sz w:val="28"/>
          <w:szCs w:val="28"/>
          <w:lang w:val="uk-UA"/>
        </w:rPr>
        <w:t xml:space="preserve">48 % 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8612FA">
        <w:rPr>
          <w:rFonts w:ascii="Times New Roman" w:hAnsi="Times New Roman"/>
          <w:sz w:val="28"/>
          <w:szCs w:val="28"/>
          <w:lang w:val="uk-UA"/>
        </w:rPr>
        <w:t>кандидатських</w:t>
      </w:r>
      <w:r w:rsidRPr="00EF62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12FA">
        <w:rPr>
          <w:rFonts w:ascii="Times New Roman" w:hAnsi="Times New Roman"/>
          <w:sz w:val="28"/>
          <w:szCs w:val="28"/>
          <w:lang w:val="uk-UA"/>
        </w:rPr>
        <w:t>дисертацій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A3D8C" w:rsidRPr="002E0F50" w:rsidRDefault="008A3D8C" w:rsidP="008C2C53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2E0F50">
        <w:rPr>
          <w:rFonts w:ascii="Times New Roman" w:hAnsi="Times New Roman"/>
          <w:sz w:val="28"/>
          <w:lang w:val="uk-UA"/>
        </w:rPr>
        <w:lastRenderedPageBreak/>
        <w:t xml:space="preserve">Підготовка </w:t>
      </w:r>
      <w:r w:rsidRPr="008C2C53">
        <w:rPr>
          <w:rFonts w:ascii="Times New Roman" w:hAnsi="Times New Roman"/>
          <w:b/>
          <w:sz w:val="28"/>
          <w:lang w:val="uk-UA"/>
        </w:rPr>
        <w:t>бакалавр</w:t>
      </w:r>
      <w:r w:rsidR="008C2C53" w:rsidRPr="008C2C53">
        <w:rPr>
          <w:rFonts w:ascii="Times New Roman" w:hAnsi="Times New Roman"/>
          <w:b/>
          <w:sz w:val="28"/>
          <w:lang w:val="uk-UA"/>
        </w:rPr>
        <w:t>ів</w:t>
      </w:r>
      <w:r w:rsidRPr="008C2C53">
        <w:rPr>
          <w:rFonts w:ascii="Times New Roman" w:hAnsi="Times New Roman"/>
          <w:b/>
          <w:sz w:val="28"/>
          <w:lang w:val="uk-UA"/>
        </w:rPr>
        <w:t xml:space="preserve"> та магістр</w:t>
      </w:r>
      <w:r w:rsidR="008C2C53" w:rsidRPr="008C2C53">
        <w:rPr>
          <w:rFonts w:ascii="Times New Roman" w:hAnsi="Times New Roman"/>
          <w:b/>
          <w:sz w:val="28"/>
          <w:lang w:val="uk-UA"/>
        </w:rPr>
        <w:t>ів</w:t>
      </w:r>
      <w:r w:rsidRPr="002E0F50">
        <w:rPr>
          <w:rFonts w:ascii="Times New Roman" w:hAnsi="Times New Roman"/>
          <w:sz w:val="28"/>
          <w:lang w:val="uk-UA"/>
        </w:rPr>
        <w:t xml:space="preserve"> </w:t>
      </w:r>
      <w:r w:rsidR="0026164C">
        <w:rPr>
          <w:rFonts w:ascii="Times New Roman" w:hAnsi="Times New Roman"/>
          <w:sz w:val="28"/>
          <w:lang w:val="uk-UA"/>
        </w:rPr>
        <w:t>проводилася</w:t>
      </w:r>
      <w:r w:rsidRPr="002E0F50">
        <w:rPr>
          <w:rFonts w:ascii="Times New Roman" w:hAnsi="Times New Roman"/>
          <w:sz w:val="28"/>
          <w:lang w:val="uk-UA"/>
        </w:rPr>
        <w:t xml:space="preserve"> </w:t>
      </w:r>
      <w:r w:rsidR="008C2C53">
        <w:rPr>
          <w:rFonts w:ascii="Times New Roman" w:hAnsi="Times New Roman"/>
          <w:sz w:val="28"/>
          <w:lang w:val="uk-UA"/>
        </w:rPr>
        <w:t xml:space="preserve">в </w:t>
      </w:r>
      <w:r w:rsidRPr="002E0F50">
        <w:rPr>
          <w:rFonts w:ascii="Times New Roman" w:hAnsi="Times New Roman"/>
          <w:sz w:val="28"/>
          <w:lang w:val="uk-UA"/>
        </w:rPr>
        <w:t>Університет</w:t>
      </w:r>
      <w:r w:rsidR="008C2C53">
        <w:rPr>
          <w:rFonts w:ascii="Times New Roman" w:hAnsi="Times New Roman"/>
          <w:sz w:val="28"/>
          <w:lang w:val="uk-UA"/>
        </w:rPr>
        <w:t>і</w:t>
      </w:r>
      <w:r w:rsidRPr="002E0F50">
        <w:rPr>
          <w:rFonts w:ascii="Times New Roman" w:hAnsi="Times New Roman"/>
          <w:sz w:val="28"/>
          <w:lang w:val="uk-UA"/>
        </w:rPr>
        <w:t xml:space="preserve"> менеджменту освіти та Інституті професійно-технічної освіти за </w:t>
      </w:r>
      <w:r w:rsidR="008C2C53">
        <w:rPr>
          <w:rFonts w:ascii="Times New Roman" w:hAnsi="Times New Roman"/>
          <w:sz w:val="28"/>
          <w:lang w:val="uk-UA"/>
        </w:rPr>
        <w:t>9</w:t>
      </w:r>
      <w:r w:rsidRPr="002E0F50">
        <w:rPr>
          <w:rFonts w:ascii="Times New Roman" w:hAnsi="Times New Roman"/>
          <w:sz w:val="28"/>
          <w:lang w:val="uk-UA"/>
        </w:rPr>
        <w:t xml:space="preserve"> спеціальностями</w:t>
      </w:r>
      <w:r w:rsidR="008C2C53">
        <w:rPr>
          <w:rFonts w:ascii="Times New Roman" w:hAnsi="Times New Roman"/>
          <w:sz w:val="28"/>
          <w:lang w:val="uk-UA"/>
        </w:rPr>
        <w:t xml:space="preserve">. </w:t>
      </w:r>
      <w:r w:rsidRPr="002E0F50">
        <w:rPr>
          <w:rFonts w:ascii="Times New Roman" w:hAnsi="Times New Roman"/>
          <w:sz w:val="28"/>
          <w:lang w:val="uk-UA"/>
        </w:rPr>
        <w:t>Усього за кошти фізичних та юридич</w:t>
      </w:r>
      <w:r>
        <w:rPr>
          <w:rFonts w:ascii="Times New Roman" w:hAnsi="Times New Roman"/>
          <w:sz w:val="28"/>
          <w:lang w:val="uk-UA"/>
        </w:rPr>
        <w:t xml:space="preserve">них осіб </w:t>
      </w:r>
      <w:r w:rsidR="00A50601">
        <w:rPr>
          <w:rFonts w:ascii="Times New Roman" w:hAnsi="Times New Roman"/>
          <w:sz w:val="28"/>
          <w:lang w:val="uk-UA"/>
        </w:rPr>
        <w:t>підготовлено</w:t>
      </w:r>
      <w:r>
        <w:rPr>
          <w:rFonts w:ascii="Times New Roman" w:hAnsi="Times New Roman"/>
          <w:sz w:val="28"/>
          <w:lang w:val="uk-UA"/>
        </w:rPr>
        <w:t xml:space="preserve"> 310 </w:t>
      </w:r>
      <w:r w:rsidRPr="002E0F50">
        <w:rPr>
          <w:rFonts w:ascii="Times New Roman" w:hAnsi="Times New Roman"/>
          <w:sz w:val="28"/>
          <w:lang w:val="uk-UA"/>
        </w:rPr>
        <w:t xml:space="preserve">бакалаврів і магістрів, </w:t>
      </w:r>
      <w:r w:rsidR="008C2C53">
        <w:rPr>
          <w:rFonts w:ascii="Times New Roman" w:hAnsi="Times New Roman"/>
          <w:sz w:val="28"/>
          <w:lang w:val="uk-UA"/>
        </w:rPr>
        <w:t>прийнято</w:t>
      </w:r>
      <w:r w:rsidRPr="002E0F50">
        <w:rPr>
          <w:rFonts w:ascii="Times New Roman" w:hAnsi="Times New Roman"/>
          <w:sz w:val="28"/>
          <w:lang w:val="uk-UA"/>
        </w:rPr>
        <w:t xml:space="preserve"> 460 осіб</w:t>
      </w:r>
      <w:r w:rsidR="008C2C53">
        <w:rPr>
          <w:rFonts w:ascii="Times New Roman" w:hAnsi="Times New Roman"/>
          <w:sz w:val="28"/>
          <w:lang w:val="uk-UA"/>
        </w:rPr>
        <w:t>, навчається</w:t>
      </w:r>
      <w:r w:rsidRPr="002E0F50">
        <w:rPr>
          <w:rFonts w:ascii="Times New Roman" w:hAnsi="Times New Roman"/>
          <w:sz w:val="28"/>
          <w:lang w:val="uk-UA"/>
        </w:rPr>
        <w:t xml:space="preserve"> 1</w:t>
      </w:r>
      <w:r w:rsidR="008C2C53">
        <w:rPr>
          <w:rFonts w:ascii="Times New Roman" w:hAnsi="Times New Roman"/>
          <w:sz w:val="28"/>
          <w:lang w:val="uk-UA"/>
        </w:rPr>
        <w:t>,</w:t>
      </w:r>
      <w:r w:rsidRPr="002E0F50">
        <w:rPr>
          <w:rFonts w:ascii="Times New Roman" w:hAnsi="Times New Roman"/>
          <w:sz w:val="28"/>
          <w:lang w:val="uk-UA"/>
        </w:rPr>
        <w:t>2</w:t>
      </w:r>
      <w:r w:rsidR="008C2C53">
        <w:rPr>
          <w:rFonts w:ascii="Times New Roman" w:hAnsi="Times New Roman"/>
          <w:sz w:val="28"/>
          <w:lang w:val="uk-UA"/>
        </w:rPr>
        <w:t xml:space="preserve"> тис. осі</w:t>
      </w:r>
      <w:r w:rsidRPr="002E0F50">
        <w:rPr>
          <w:rFonts w:ascii="Times New Roman" w:hAnsi="Times New Roman"/>
          <w:sz w:val="28"/>
          <w:lang w:val="uk-UA"/>
        </w:rPr>
        <w:t xml:space="preserve">б. </w:t>
      </w:r>
    </w:p>
    <w:p w:rsidR="008A3D8C" w:rsidRPr="002E0F50" w:rsidRDefault="008A3D8C" w:rsidP="008C2C53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9F54FB">
        <w:rPr>
          <w:rFonts w:ascii="Times New Roman" w:hAnsi="Times New Roman"/>
          <w:b/>
          <w:sz w:val="28"/>
          <w:lang w:val="uk-UA"/>
        </w:rPr>
        <w:t>Підвищення кваліфікації</w:t>
      </w:r>
      <w:r w:rsidRPr="002E0F50">
        <w:rPr>
          <w:rFonts w:ascii="Times New Roman" w:hAnsi="Times New Roman"/>
          <w:sz w:val="28"/>
          <w:lang w:val="uk-UA"/>
        </w:rPr>
        <w:t xml:space="preserve"> </w:t>
      </w:r>
      <w:r w:rsidR="0026164C">
        <w:rPr>
          <w:rFonts w:ascii="Times New Roman" w:hAnsi="Times New Roman"/>
          <w:sz w:val="28"/>
          <w:lang w:val="uk-UA"/>
        </w:rPr>
        <w:t>здійснювалася в</w:t>
      </w:r>
      <w:r w:rsidRPr="002E0F50">
        <w:rPr>
          <w:rFonts w:ascii="Times New Roman" w:hAnsi="Times New Roman"/>
          <w:sz w:val="28"/>
          <w:lang w:val="uk-UA"/>
        </w:rPr>
        <w:t xml:space="preserve"> Університет</w:t>
      </w:r>
      <w:r w:rsidR="0026164C">
        <w:rPr>
          <w:rFonts w:ascii="Times New Roman" w:hAnsi="Times New Roman"/>
          <w:sz w:val="28"/>
          <w:lang w:val="uk-UA"/>
        </w:rPr>
        <w:t>і</w:t>
      </w:r>
      <w:r w:rsidRPr="002E0F50">
        <w:rPr>
          <w:rFonts w:ascii="Times New Roman" w:hAnsi="Times New Roman"/>
          <w:sz w:val="28"/>
          <w:lang w:val="uk-UA"/>
        </w:rPr>
        <w:t xml:space="preserve"> менеджменту освіти та Інститут</w:t>
      </w:r>
      <w:r w:rsidR="0026164C">
        <w:rPr>
          <w:rFonts w:ascii="Times New Roman" w:hAnsi="Times New Roman"/>
          <w:sz w:val="28"/>
          <w:lang w:val="uk-UA"/>
        </w:rPr>
        <w:t>і</w:t>
      </w:r>
      <w:r w:rsidRPr="002E0F50">
        <w:rPr>
          <w:rFonts w:ascii="Times New Roman" w:hAnsi="Times New Roman"/>
          <w:sz w:val="28"/>
          <w:lang w:val="uk-UA"/>
        </w:rPr>
        <w:t xml:space="preserve"> спеціальної педагогіки і психології імені Миколи Ярмаченка. </w:t>
      </w:r>
      <w:r w:rsidR="008C2C53">
        <w:rPr>
          <w:rFonts w:ascii="Times New Roman" w:hAnsi="Times New Roman"/>
          <w:sz w:val="28"/>
          <w:lang w:val="uk-UA"/>
        </w:rPr>
        <w:t>П</w:t>
      </w:r>
      <w:r w:rsidRPr="002E0F50">
        <w:rPr>
          <w:rFonts w:ascii="Times New Roman" w:hAnsi="Times New Roman"/>
          <w:sz w:val="28"/>
          <w:lang w:val="uk-UA"/>
        </w:rPr>
        <w:t xml:space="preserve">ідвищили кваліфікацію понад </w:t>
      </w:r>
      <w:r w:rsidRPr="0026164C">
        <w:rPr>
          <w:rFonts w:ascii="Times New Roman" w:hAnsi="Times New Roman"/>
          <w:b/>
          <w:sz w:val="28"/>
          <w:lang w:val="uk-UA"/>
        </w:rPr>
        <w:t>6</w:t>
      </w:r>
      <w:r w:rsidRPr="0026164C">
        <w:rPr>
          <w:rFonts w:ascii="Times New Roman" w:hAnsi="Times New Roman"/>
          <w:b/>
          <w:sz w:val="28"/>
        </w:rPr>
        <w:t> </w:t>
      </w:r>
      <w:r w:rsidRPr="0026164C">
        <w:rPr>
          <w:rFonts w:ascii="Times New Roman" w:hAnsi="Times New Roman"/>
          <w:b/>
          <w:sz w:val="28"/>
          <w:lang w:val="uk-UA"/>
        </w:rPr>
        <w:t>тис.</w:t>
      </w:r>
      <w:r w:rsidRPr="002E0F50">
        <w:rPr>
          <w:rFonts w:ascii="Times New Roman" w:hAnsi="Times New Roman"/>
          <w:sz w:val="28"/>
          <w:lang w:val="uk-UA"/>
        </w:rPr>
        <w:t xml:space="preserve"> керівників</w:t>
      </w:r>
      <w:r w:rsidR="008C2C53">
        <w:rPr>
          <w:rFonts w:ascii="Times New Roman" w:hAnsi="Times New Roman"/>
          <w:sz w:val="28"/>
          <w:lang w:val="uk-UA"/>
        </w:rPr>
        <w:t xml:space="preserve"> освіти</w:t>
      </w:r>
      <w:r w:rsidRPr="002E0F50">
        <w:rPr>
          <w:rFonts w:ascii="Times New Roman" w:hAnsi="Times New Roman"/>
          <w:sz w:val="28"/>
          <w:lang w:val="uk-UA"/>
        </w:rPr>
        <w:t xml:space="preserve">, науково-педагогічних і педагогічних працівників, з них </w:t>
      </w:r>
      <w:r w:rsidRPr="0026164C">
        <w:rPr>
          <w:rFonts w:ascii="Times New Roman" w:hAnsi="Times New Roman"/>
          <w:b/>
          <w:sz w:val="28"/>
          <w:lang w:val="uk-UA"/>
        </w:rPr>
        <w:t>5</w:t>
      </w:r>
      <w:r w:rsidRPr="0026164C">
        <w:rPr>
          <w:rFonts w:ascii="Times New Roman" w:hAnsi="Times New Roman"/>
          <w:b/>
          <w:sz w:val="28"/>
        </w:rPr>
        <w:t> </w:t>
      </w:r>
      <w:r w:rsidRPr="0026164C">
        <w:rPr>
          <w:rFonts w:ascii="Times New Roman" w:hAnsi="Times New Roman"/>
          <w:b/>
          <w:sz w:val="28"/>
          <w:lang w:val="uk-UA"/>
        </w:rPr>
        <w:t>тис.</w:t>
      </w:r>
      <w:r w:rsidRPr="002E0F50">
        <w:rPr>
          <w:rFonts w:ascii="Times New Roman" w:hAnsi="Times New Roman"/>
          <w:sz w:val="28"/>
          <w:lang w:val="uk-UA"/>
        </w:rPr>
        <w:t xml:space="preserve"> за державним замовленням. Інститут</w:t>
      </w:r>
      <w:r w:rsidR="0026164C">
        <w:rPr>
          <w:rFonts w:ascii="Times New Roman" w:hAnsi="Times New Roman"/>
          <w:sz w:val="28"/>
          <w:lang w:val="uk-UA"/>
        </w:rPr>
        <w:t>и</w:t>
      </w:r>
      <w:r w:rsidRPr="002E0F50">
        <w:rPr>
          <w:rFonts w:ascii="Times New Roman" w:hAnsi="Times New Roman"/>
          <w:sz w:val="28"/>
          <w:lang w:val="uk-UA"/>
        </w:rPr>
        <w:t xml:space="preserve"> вищої освіти, професійно-технічної освіти та спеціальної педагогіки і психології імені Миколи Ярмаченка розширили провадження освітньої діяльності у сфері </w:t>
      </w:r>
      <w:r w:rsidRPr="0026164C">
        <w:rPr>
          <w:rFonts w:ascii="Times New Roman" w:hAnsi="Times New Roman"/>
          <w:b/>
          <w:sz w:val="28"/>
          <w:lang w:val="uk-UA"/>
        </w:rPr>
        <w:t>післядипломної освіти</w:t>
      </w:r>
      <w:r w:rsidR="008C2C53">
        <w:rPr>
          <w:rFonts w:ascii="Times New Roman" w:hAnsi="Times New Roman"/>
          <w:sz w:val="28"/>
          <w:lang w:val="uk-UA"/>
        </w:rPr>
        <w:t>.</w:t>
      </w:r>
    </w:p>
    <w:p w:rsidR="008A3D8C" w:rsidRDefault="008A3D8C" w:rsidP="002B4ACB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467EE3">
        <w:rPr>
          <w:rFonts w:ascii="Times New Roman" w:hAnsi="Times New Roman"/>
          <w:sz w:val="28"/>
          <w:szCs w:val="28"/>
          <w:lang w:val="uk-UA"/>
        </w:rPr>
        <w:t xml:space="preserve">Важливим </w:t>
      </w:r>
      <w:r w:rsidR="002B4ACB">
        <w:rPr>
          <w:rFonts w:ascii="Times New Roman" w:hAnsi="Times New Roman"/>
          <w:sz w:val="28"/>
          <w:szCs w:val="28"/>
          <w:lang w:val="uk-UA"/>
        </w:rPr>
        <w:t>для</w:t>
      </w:r>
      <w:r w:rsidRPr="00467EE3">
        <w:rPr>
          <w:rFonts w:ascii="Times New Roman" w:hAnsi="Times New Roman"/>
          <w:sz w:val="28"/>
          <w:szCs w:val="28"/>
          <w:lang w:val="uk-UA"/>
        </w:rPr>
        <w:t xml:space="preserve"> європейської </w:t>
      </w:r>
      <w:r w:rsidR="00E45D1F">
        <w:rPr>
          <w:rFonts w:ascii="Times New Roman" w:hAnsi="Times New Roman"/>
          <w:sz w:val="28"/>
          <w:szCs w:val="28"/>
          <w:lang w:val="uk-UA"/>
        </w:rPr>
        <w:t>і</w:t>
      </w:r>
      <w:r w:rsidRPr="00467EE3">
        <w:rPr>
          <w:rFonts w:ascii="Times New Roman" w:hAnsi="Times New Roman"/>
          <w:sz w:val="28"/>
          <w:szCs w:val="28"/>
          <w:lang w:val="uk-UA"/>
        </w:rPr>
        <w:t xml:space="preserve"> світової інтеграції </w:t>
      </w:r>
      <w:r w:rsidR="0026164C">
        <w:rPr>
          <w:rFonts w:ascii="Times New Roman" w:hAnsi="Times New Roman"/>
          <w:sz w:val="28"/>
          <w:szCs w:val="28"/>
          <w:lang w:val="uk-UA"/>
        </w:rPr>
        <w:t>академії</w:t>
      </w:r>
      <w:r w:rsidR="00A775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4ACB">
        <w:rPr>
          <w:rFonts w:ascii="Times New Roman" w:hAnsi="Times New Roman"/>
          <w:sz w:val="28"/>
          <w:szCs w:val="28"/>
          <w:lang w:val="uk-UA"/>
        </w:rPr>
        <w:t>стало</w:t>
      </w:r>
      <w:r w:rsidRPr="00467E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4ACB">
        <w:rPr>
          <w:rFonts w:ascii="Times New Roman" w:hAnsi="Times New Roman"/>
          <w:b/>
          <w:sz w:val="28"/>
          <w:szCs w:val="28"/>
          <w:lang w:val="uk-UA"/>
        </w:rPr>
        <w:t>зростання міжнародної діяльності</w:t>
      </w:r>
      <w:r w:rsidRPr="00467EE3">
        <w:rPr>
          <w:rFonts w:ascii="Times New Roman" w:hAnsi="Times New Roman"/>
          <w:sz w:val="28"/>
          <w:szCs w:val="28"/>
          <w:lang w:val="uk-UA"/>
        </w:rPr>
        <w:t xml:space="preserve"> підвідомчих установ. </w:t>
      </w:r>
      <w:r w:rsidR="002B4ACB">
        <w:rPr>
          <w:rFonts w:ascii="Times New Roman" w:hAnsi="Times New Roman"/>
          <w:sz w:val="28"/>
          <w:lang w:val="uk-UA"/>
        </w:rPr>
        <w:t>У 2018 році</w:t>
      </w:r>
      <w:r w:rsidRPr="000B5B79">
        <w:rPr>
          <w:rFonts w:ascii="Times New Roman" w:hAnsi="Times New Roman"/>
          <w:sz w:val="28"/>
          <w:lang w:val="uk-UA"/>
        </w:rPr>
        <w:t xml:space="preserve"> реаліз</w:t>
      </w:r>
      <w:r w:rsidR="002B4ACB">
        <w:rPr>
          <w:rFonts w:ascii="Times New Roman" w:hAnsi="Times New Roman"/>
          <w:sz w:val="28"/>
          <w:lang w:val="uk-UA"/>
        </w:rPr>
        <w:t>овувалося</w:t>
      </w:r>
      <w:r w:rsidRPr="000B5B79">
        <w:rPr>
          <w:rFonts w:ascii="Times New Roman" w:hAnsi="Times New Roman"/>
          <w:sz w:val="28"/>
          <w:lang w:val="uk-UA"/>
        </w:rPr>
        <w:t xml:space="preserve"> </w:t>
      </w:r>
      <w:r w:rsidRPr="00433FBF">
        <w:rPr>
          <w:rFonts w:ascii="Times New Roman" w:hAnsi="Times New Roman"/>
          <w:b/>
          <w:sz w:val="28"/>
          <w:lang w:val="uk-UA"/>
        </w:rPr>
        <w:t>45</w:t>
      </w:r>
      <w:r w:rsidRPr="000B5B79">
        <w:rPr>
          <w:rFonts w:ascii="Times New Roman" w:hAnsi="Times New Roman"/>
          <w:sz w:val="28"/>
          <w:lang w:val="uk-UA"/>
        </w:rPr>
        <w:t xml:space="preserve"> </w:t>
      </w:r>
      <w:r w:rsidR="002B4ACB" w:rsidRPr="000B5B79">
        <w:rPr>
          <w:rFonts w:ascii="Times New Roman" w:hAnsi="Times New Roman"/>
          <w:sz w:val="28"/>
          <w:lang w:val="uk-UA"/>
        </w:rPr>
        <w:t xml:space="preserve">міжнародних </w:t>
      </w:r>
      <w:r w:rsidR="002B4ACB" w:rsidRPr="00433FBF">
        <w:rPr>
          <w:rFonts w:ascii="Times New Roman" w:hAnsi="Times New Roman"/>
          <w:b/>
          <w:sz w:val="28"/>
          <w:lang w:val="uk-UA"/>
        </w:rPr>
        <w:t>проектів і програм</w:t>
      </w:r>
      <w:r w:rsidR="002B4ACB" w:rsidRPr="000B5B79">
        <w:rPr>
          <w:rFonts w:ascii="Times New Roman" w:hAnsi="Times New Roman"/>
          <w:sz w:val="28"/>
          <w:lang w:val="uk-UA"/>
        </w:rPr>
        <w:t xml:space="preserve"> </w:t>
      </w:r>
      <w:r w:rsidRPr="000B5B79">
        <w:rPr>
          <w:rFonts w:ascii="Times New Roman" w:hAnsi="Times New Roman"/>
          <w:sz w:val="28"/>
          <w:lang w:val="uk-UA"/>
        </w:rPr>
        <w:t>(</w:t>
      </w:r>
      <w:r w:rsidR="00E45D1F">
        <w:rPr>
          <w:rFonts w:ascii="Times New Roman" w:hAnsi="Times New Roman"/>
          <w:sz w:val="28"/>
          <w:lang w:val="uk-UA"/>
        </w:rPr>
        <w:t xml:space="preserve">найбільше, </w:t>
      </w:r>
      <w:r w:rsidRPr="000B5B79">
        <w:rPr>
          <w:rFonts w:ascii="Times New Roman" w:hAnsi="Times New Roman"/>
          <w:sz w:val="28"/>
          <w:lang w:val="uk-UA"/>
        </w:rPr>
        <w:t xml:space="preserve">по 5 – </w:t>
      </w:r>
      <w:r w:rsidR="002B4ACB">
        <w:rPr>
          <w:rFonts w:ascii="Times New Roman" w:hAnsi="Times New Roman"/>
          <w:sz w:val="28"/>
          <w:lang w:val="uk-UA"/>
        </w:rPr>
        <w:t>і</w:t>
      </w:r>
      <w:r w:rsidRPr="000B5B79">
        <w:rPr>
          <w:rFonts w:ascii="Times New Roman" w:hAnsi="Times New Roman"/>
          <w:sz w:val="28"/>
          <w:lang w:val="uk-UA"/>
        </w:rPr>
        <w:t>нститут</w:t>
      </w:r>
      <w:r w:rsidR="002B4ACB">
        <w:rPr>
          <w:rFonts w:ascii="Times New Roman" w:hAnsi="Times New Roman"/>
          <w:sz w:val="28"/>
          <w:lang w:val="uk-UA"/>
        </w:rPr>
        <w:t>ами</w:t>
      </w:r>
      <w:r w:rsidRPr="000B5B79">
        <w:rPr>
          <w:rFonts w:ascii="Times New Roman" w:hAnsi="Times New Roman"/>
          <w:sz w:val="28"/>
          <w:lang w:val="uk-UA"/>
        </w:rPr>
        <w:t xml:space="preserve"> психології імені Г.С. Костюка, вищої освіти, спеціальної педагогіки та психології імені Миколи Ярмаченка, соціальної та політичної психології)</w:t>
      </w:r>
      <w:r w:rsidR="007C1337">
        <w:rPr>
          <w:rFonts w:ascii="Times New Roman" w:hAnsi="Times New Roman"/>
          <w:sz w:val="28"/>
          <w:lang w:val="uk-UA"/>
        </w:rPr>
        <w:t>.</w:t>
      </w:r>
    </w:p>
    <w:p w:rsidR="008A3D8C" w:rsidRDefault="00821DA3" w:rsidP="00821DA3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</w:t>
      </w:r>
      <w:r w:rsidR="008A3D8C">
        <w:rPr>
          <w:rFonts w:ascii="Times New Roman" w:hAnsi="Times New Roman"/>
          <w:sz w:val="28"/>
          <w:lang w:val="uk-UA"/>
        </w:rPr>
        <w:t>азом</w:t>
      </w:r>
      <w:r w:rsidR="008A3D8C" w:rsidRPr="000B5B79">
        <w:rPr>
          <w:rFonts w:ascii="Times New Roman" w:hAnsi="Times New Roman"/>
          <w:sz w:val="28"/>
          <w:lang w:val="uk-UA"/>
        </w:rPr>
        <w:t xml:space="preserve"> із зарубіжними партнерами проведено </w:t>
      </w:r>
      <w:r w:rsidR="008A3D8C" w:rsidRPr="00433FBF">
        <w:rPr>
          <w:rFonts w:ascii="Times New Roman" w:hAnsi="Times New Roman"/>
          <w:b/>
          <w:sz w:val="28"/>
          <w:lang w:val="uk-UA"/>
        </w:rPr>
        <w:t>117 науково-практичних заходів</w:t>
      </w:r>
      <w:r w:rsidR="008A3D8C">
        <w:rPr>
          <w:rFonts w:ascii="Times New Roman" w:hAnsi="Times New Roman"/>
          <w:sz w:val="28"/>
          <w:lang w:val="uk-UA"/>
        </w:rPr>
        <w:t xml:space="preserve">, що на 33 заходи більше, </w:t>
      </w:r>
      <w:r>
        <w:rPr>
          <w:rFonts w:ascii="Times New Roman" w:hAnsi="Times New Roman"/>
          <w:sz w:val="28"/>
          <w:lang w:val="uk-UA"/>
        </w:rPr>
        <w:t>ніж у 2017 році</w:t>
      </w:r>
      <w:r w:rsidR="007C1337">
        <w:rPr>
          <w:rFonts w:ascii="Times New Roman" w:hAnsi="Times New Roman"/>
          <w:sz w:val="28"/>
          <w:lang w:val="uk-UA"/>
        </w:rPr>
        <w:t>.</w:t>
      </w:r>
    </w:p>
    <w:p w:rsidR="008A3D8C" w:rsidRDefault="008A3D8C" w:rsidP="00821D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Збільшилася чисельність</w:t>
      </w:r>
      <w:r w:rsidRPr="00026D14">
        <w:t xml:space="preserve"> </w:t>
      </w:r>
      <w:r w:rsidRPr="00026D14">
        <w:rPr>
          <w:rFonts w:ascii="Times New Roman" w:hAnsi="Times New Roman"/>
          <w:sz w:val="28"/>
          <w:szCs w:val="28"/>
          <w:lang w:val="uk-UA"/>
        </w:rPr>
        <w:t>учених</w:t>
      </w:r>
      <w:r w:rsidRPr="00026D14">
        <w:t xml:space="preserve"> </w:t>
      </w:r>
      <w:r w:rsidRPr="00026D14">
        <w:rPr>
          <w:rFonts w:ascii="Times New Roman" w:hAnsi="Times New Roman"/>
          <w:sz w:val="28"/>
          <w:szCs w:val="28"/>
          <w:lang w:val="uk-UA"/>
        </w:rPr>
        <w:t>НАПН України</w:t>
      </w:r>
      <w:r>
        <w:rPr>
          <w:rFonts w:ascii="Times New Roman" w:hAnsi="Times New Roman"/>
          <w:sz w:val="28"/>
          <w:szCs w:val="28"/>
          <w:lang w:val="uk-UA"/>
        </w:rPr>
        <w:t>, які стали</w:t>
      </w:r>
      <w:r w:rsidRPr="00026D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3FBF">
        <w:rPr>
          <w:rFonts w:ascii="Times New Roman" w:hAnsi="Times New Roman"/>
          <w:b/>
          <w:sz w:val="28"/>
          <w:szCs w:val="28"/>
          <w:lang w:val="uk-UA"/>
        </w:rPr>
        <w:t>членами</w:t>
      </w:r>
      <w:r w:rsidRPr="00026D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3FBF">
        <w:rPr>
          <w:rFonts w:ascii="Times New Roman" w:hAnsi="Times New Roman"/>
          <w:b/>
          <w:sz w:val="28"/>
          <w:szCs w:val="28"/>
          <w:lang w:val="uk-UA"/>
        </w:rPr>
        <w:t>іноземних</w:t>
      </w:r>
      <w:r w:rsidRPr="00026D14">
        <w:rPr>
          <w:rFonts w:ascii="Times New Roman" w:hAnsi="Times New Roman"/>
          <w:sz w:val="28"/>
          <w:szCs w:val="28"/>
          <w:lang w:val="uk-UA"/>
        </w:rPr>
        <w:t xml:space="preserve"> академій, міжнародних наукових товариств</w:t>
      </w:r>
      <w:r>
        <w:rPr>
          <w:rFonts w:ascii="Times New Roman" w:hAnsi="Times New Roman"/>
          <w:sz w:val="28"/>
          <w:szCs w:val="28"/>
          <w:lang w:val="uk-UA"/>
        </w:rPr>
        <w:t>: з 43 у 2017 р</w:t>
      </w:r>
      <w:r w:rsidR="0026164C">
        <w:rPr>
          <w:rFonts w:ascii="Times New Roman" w:hAnsi="Times New Roman"/>
          <w:sz w:val="28"/>
          <w:szCs w:val="28"/>
          <w:lang w:val="uk-UA"/>
        </w:rPr>
        <w:t>оці</w:t>
      </w:r>
      <w:r>
        <w:rPr>
          <w:rFonts w:ascii="Times New Roman" w:hAnsi="Times New Roman"/>
          <w:sz w:val="28"/>
          <w:szCs w:val="28"/>
          <w:lang w:val="uk-UA"/>
        </w:rPr>
        <w:t xml:space="preserve"> до 50 у 2018 р</w:t>
      </w:r>
      <w:r w:rsidR="0026164C">
        <w:rPr>
          <w:rFonts w:ascii="Times New Roman" w:hAnsi="Times New Roman"/>
          <w:sz w:val="28"/>
          <w:szCs w:val="28"/>
          <w:lang w:val="uk-UA"/>
        </w:rPr>
        <w:t>оці.</w:t>
      </w:r>
    </w:p>
    <w:p w:rsidR="008A3D8C" w:rsidRDefault="008A3D8C" w:rsidP="00821D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5640">
        <w:rPr>
          <w:rFonts w:ascii="Times New Roman" w:hAnsi="Times New Roman"/>
          <w:sz w:val="28"/>
          <w:szCs w:val="28"/>
          <w:lang w:val="uk-UA"/>
        </w:rPr>
        <w:t>Продовжувалася наукова спі</w:t>
      </w:r>
      <w:r>
        <w:rPr>
          <w:rFonts w:ascii="Times New Roman" w:hAnsi="Times New Roman"/>
          <w:sz w:val="28"/>
          <w:szCs w:val="28"/>
          <w:lang w:val="uk-UA"/>
        </w:rPr>
        <w:t xml:space="preserve">впраця з </w:t>
      </w:r>
      <w:r w:rsidRPr="00433FBF">
        <w:rPr>
          <w:rFonts w:ascii="Times New Roman" w:hAnsi="Times New Roman"/>
          <w:b/>
          <w:sz w:val="28"/>
          <w:szCs w:val="28"/>
          <w:lang w:val="uk-UA"/>
        </w:rPr>
        <w:t>37 іноземними</w:t>
      </w:r>
      <w:r>
        <w:rPr>
          <w:rFonts w:ascii="Times New Roman" w:hAnsi="Times New Roman"/>
          <w:sz w:val="28"/>
          <w:szCs w:val="28"/>
          <w:lang w:val="uk-UA"/>
        </w:rPr>
        <w:t xml:space="preserve"> членами </w:t>
      </w:r>
      <w:r w:rsidRPr="004E5640">
        <w:rPr>
          <w:rFonts w:ascii="Times New Roman" w:hAnsi="Times New Roman"/>
          <w:sz w:val="28"/>
          <w:szCs w:val="28"/>
          <w:lang w:val="uk-UA"/>
        </w:rPr>
        <w:t xml:space="preserve">НАПН України, які представляють 13 країн світу, науковими установами і закладами освіти у межах </w:t>
      </w:r>
      <w:r w:rsidRPr="00433FBF">
        <w:rPr>
          <w:rFonts w:ascii="Times New Roman" w:hAnsi="Times New Roman"/>
          <w:b/>
          <w:sz w:val="28"/>
          <w:szCs w:val="28"/>
          <w:lang w:val="uk-UA"/>
        </w:rPr>
        <w:t>28 угод</w:t>
      </w:r>
      <w:r w:rsidRPr="004E5640">
        <w:rPr>
          <w:rFonts w:ascii="Times New Roman" w:hAnsi="Times New Roman"/>
          <w:sz w:val="28"/>
          <w:szCs w:val="28"/>
          <w:lang w:val="uk-UA"/>
        </w:rPr>
        <w:t>, укладених НАПН України, та в меж</w:t>
      </w:r>
      <w:r w:rsidR="00433FBF">
        <w:rPr>
          <w:rFonts w:ascii="Times New Roman" w:hAnsi="Times New Roman"/>
          <w:sz w:val="28"/>
          <w:szCs w:val="28"/>
          <w:lang w:val="uk-UA"/>
        </w:rPr>
        <w:t xml:space="preserve">ах </w:t>
      </w:r>
      <w:r w:rsidR="00433FBF" w:rsidRPr="0026164C">
        <w:rPr>
          <w:rFonts w:ascii="Times New Roman" w:hAnsi="Times New Roman"/>
          <w:b/>
          <w:sz w:val="28"/>
          <w:szCs w:val="28"/>
          <w:lang w:val="uk-UA"/>
        </w:rPr>
        <w:t>сотень угод</w:t>
      </w:r>
      <w:r w:rsidRPr="004E564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підвідомчи</w:t>
      </w:r>
      <w:r w:rsidR="00433FBF">
        <w:rPr>
          <w:rFonts w:ascii="Times New Roman" w:hAnsi="Times New Roman"/>
          <w:sz w:val="28"/>
          <w:szCs w:val="28"/>
          <w:lang w:val="uk-UA"/>
        </w:rPr>
        <w:t>х</w:t>
      </w:r>
      <w:r w:rsidRPr="004E5640">
        <w:rPr>
          <w:rFonts w:ascii="Times New Roman" w:hAnsi="Times New Roman"/>
          <w:sz w:val="28"/>
          <w:szCs w:val="28"/>
          <w:lang w:val="uk-UA"/>
        </w:rPr>
        <w:t xml:space="preserve"> установ з </w:t>
      </w:r>
      <w:r w:rsidR="00433FBF">
        <w:rPr>
          <w:rFonts w:ascii="Times New Roman" w:hAnsi="Times New Roman"/>
          <w:sz w:val="28"/>
          <w:szCs w:val="28"/>
          <w:lang w:val="uk-UA"/>
        </w:rPr>
        <w:t>установами і</w:t>
      </w:r>
      <w:r w:rsidRPr="004E5640">
        <w:rPr>
          <w:rFonts w:ascii="Times New Roman" w:hAnsi="Times New Roman"/>
          <w:sz w:val="28"/>
          <w:szCs w:val="28"/>
          <w:lang w:val="uk-UA"/>
        </w:rPr>
        <w:t xml:space="preserve"> закладами зарубіжних країн, міжнародними організаціями та фондами. У 2018 р</w:t>
      </w:r>
      <w:r w:rsidR="0026164C">
        <w:rPr>
          <w:rFonts w:ascii="Times New Roman" w:hAnsi="Times New Roman"/>
          <w:sz w:val="28"/>
          <w:szCs w:val="28"/>
          <w:lang w:val="uk-UA"/>
        </w:rPr>
        <w:t>оці</w:t>
      </w:r>
      <w:r w:rsidRPr="004E5640">
        <w:rPr>
          <w:rFonts w:ascii="Times New Roman" w:hAnsi="Times New Roman"/>
          <w:sz w:val="28"/>
          <w:szCs w:val="28"/>
          <w:lang w:val="uk-UA"/>
        </w:rPr>
        <w:t xml:space="preserve"> науковими установами укладено </w:t>
      </w:r>
      <w:r w:rsidRPr="00433FBF">
        <w:rPr>
          <w:rFonts w:ascii="Times New Roman" w:hAnsi="Times New Roman"/>
          <w:b/>
          <w:sz w:val="28"/>
          <w:szCs w:val="28"/>
          <w:lang w:val="uk-UA"/>
        </w:rPr>
        <w:t>15 нових</w:t>
      </w:r>
      <w:r w:rsidRPr="004E5640">
        <w:rPr>
          <w:rFonts w:ascii="Times New Roman" w:hAnsi="Times New Roman"/>
          <w:sz w:val="28"/>
          <w:szCs w:val="28"/>
          <w:lang w:val="uk-UA"/>
        </w:rPr>
        <w:t xml:space="preserve"> угод.</w:t>
      </w:r>
      <w:r w:rsidRPr="00026D1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A3D8C" w:rsidRDefault="008A3D8C" w:rsidP="00821D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Водночас зменшилася чисельність </w:t>
      </w:r>
      <w:r w:rsidRPr="00026D14">
        <w:rPr>
          <w:rFonts w:ascii="Times New Roman" w:hAnsi="Times New Roman"/>
          <w:sz w:val="28"/>
          <w:szCs w:val="28"/>
          <w:lang w:val="uk-UA"/>
        </w:rPr>
        <w:t xml:space="preserve">учених, які </w:t>
      </w:r>
      <w:r w:rsidRPr="0026164C">
        <w:rPr>
          <w:rFonts w:ascii="Times New Roman" w:hAnsi="Times New Roman"/>
          <w:b/>
          <w:sz w:val="28"/>
          <w:szCs w:val="28"/>
          <w:lang w:val="uk-UA"/>
        </w:rPr>
        <w:t>виїжджали за кордон</w:t>
      </w:r>
      <w:r w:rsidRPr="00026D14">
        <w:rPr>
          <w:rFonts w:ascii="Times New Roman" w:hAnsi="Times New Roman"/>
          <w:sz w:val="28"/>
          <w:szCs w:val="28"/>
          <w:lang w:val="uk-UA"/>
        </w:rPr>
        <w:t xml:space="preserve"> з метою стажування, навчання, підвищення кваліфікації, викладацької </w:t>
      </w:r>
      <w:r w:rsidR="00433FBF">
        <w:rPr>
          <w:rFonts w:ascii="Times New Roman" w:hAnsi="Times New Roman"/>
          <w:sz w:val="28"/>
          <w:szCs w:val="28"/>
          <w:lang w:val="uk-UA"/>
        </w:rPr>
        <w:t xml:space="preserve">і дослідницької </w:t>
      </w:r>
      <w:r w:rsidRPr="00026D14">
        <w:rPr>
          <w:rFonts w:ascii="Times New Roman" w:hAnsi="Times New Roman"/>
          <w:sz w:val="28"/>
          <w:szCs w:val="28"/>
          <w:lang w:val="uk-UA"/>
        </w:rPr>
        <w:t>роботи</w:t>
      </w:r>
      <w:r>
        <w:rPr>
          <w:rFonts w:ascii="Times New Roman" w:hAnsi="Times New Roman"/>
          <w:sz w:val="28"/>
          <w:szCs w:val="28"/>
          <w:lang w:val="uk-UA"/>
        </w:rPr>
        <w:t xml:space="preserve">, з 139 осіб </w:t>
      </w:r>
      <w:r w:rsidR="00BA3E36">
        <w:rPr>
          <w:rFonts w:ascii="Times New Roman" w:hAnsi="Times New Roman"/>
          <w:sz w:val="28"/>
          <w:szCs w:val="28"/>
          <w:lang w:val="uk-UA"/>
        </w:rPr>
        <w:t>до 85 осіб</w:t>
      </w:r>
      <w:r w:rsidR="0026164C">
        <w:rPr>
          <w:rFonts w:ascii="Times New Roman" w:hAnsi="Times New Roman"/>
          <w:sz w:val="28"/>
          <w:szCs w:val="28"/>
          <w:lang w:val="uk-UA"/>
        </w:rPr>
        <w:t>.</w:t>
      </w:r>
    </w:p>
    <w:p w:rsidR="008A3D8C" w:rsidRDefault="0094099F" w:rsidP="009409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164C">
        <w:rPr>
          <w:rFonts w:ascii="Times New Roman" w:hAnsi="Times New Roman"/>
          <w:b/>
          <w:sz w:val="28"/>
          <w:szCs w:val="28"/>
          <w:lang w:val="uk-UA"/>
        </w:rPr>
        <w:lastRenderedPageBreak/>
        <w:t>Розширилося</w:t>
      </w:r>
      <w:r w:rsidR="008A3D8C" w:rsidRPr="0026164C">
        <w:rPr>
          <w:rFonts w:ascii="Times New Roman" w:hAnsi="Times New Roman"/>
          <w:b/>
          <w:sz w:val="28"/>
          <w:szCs w:val="28"/>
          <w:lang w:val="uk-UA"/>
        </w:rPr>
        <w:t xml:space="preserve"> інформування</w:t>
      </w:r>
      <w:r w:rsidR="008A3D8C" w:rsidRPr="0039651D">
        <w:rPr>
          <w:rFonts w:ascii="Times New Roman" w:hAnsi="Times New Roman"/>
          <w:sz w:val="28"/>
          <w:szCs w:val="28"/>
          <w:lang w:val="uk-UA"/>
        </w:rPr>
        <w:t xml:space="preserve"> освітньої громадськості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 і суспільства</w:t>
      </w:r>
      <w:r w:rsidR="008A3D8C" w:rsidRPr="0039651D">
        <w:rPr>
          <w:rFonts w:ascii="Times New Roman" w:hAnsi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/>
          <w:sz w:val="28"/>
          <w:szCs w:val="28"/>
          <w:lang w:val="uk-UA"/>
        </w:rPr>
        <w:t>діяльність</w:t>
      </w:r>
      <w:r w:rsidR="008A3D8C" w:rsidRPr="003965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3E36">
        <w:rPr>
          <w:rFonts w:ascii="Times New Roman" w:hAnsi="Times New Roman"/>
          <w:sz w:val="28"/>
          <w:szCs w:val="28"/>
          <w:lang w:val="uk-UA"/>
        </w:rPr>
        <w:t>академії</w:t>
      </w:r>
      <w:r>
        <w:rPr>
          <w:rFonts w:ascii="Times New Roman" w:hAnsi="Times New Roman"/>
          <w:sz w:val="28"/>
          <w:szCs w:val="28"/>
          <w:lang w:val="uk-UA"/>
        </w:rPr>
        <w:t xml:space="preserve"> в освітянських виданнях, </w:t>
      </w:r>
      <w:r w:rsidR="008A3D8C" w:rsidRPr="0039651D">
        <w:rPr>
          <w:rFonts w:ascii="Times New Roman" w:hAnsi="Times New Roman"/>
          <w:sz w:val="28"/>
          <w:szCs w:val="28"/>
          <w:lang w:val="uk-UA"/>
        </w:rPr>
        <w:t>через Інтернет-сайти, радіо і телебачення</w:t>
      </w:r>
      <w:r w:rsidR="008A3D8C">
        <w:rPr>
          <w:rFonts w:ascii="Times New Roman" w:hAnsi="Times New Roman"/>
          <w:sz w:val="28"/>
          <w:szCs w:val="28"/>
          <w:lang w:val="uk-UA"/>
        </w:rPr>
        <w:t>. К</w:t>
      </w:r>
      <w:r w:rsidR="008A3D8C" w:rsidRPr="00787A9D">
        <w:rPr>
          <w:rFonts w:ascii="Times New Roman" w:hAnsi="Times New Roman"/>
          <w:sz w:val="28"/>
          <w:szCs w:val="28"/>
          <w:lang w:val="uk-UA"/>
        </w:rPr>
        <w:t>ількість публікацій у друкованих ЗМІ та мережі Інтернет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3D8C" w:rsidRPr="00787A9D">
        <w:rPr>
          <w:rFonts w:ascii="Times New Roman" w:hAnsi="Times New Roman"/>
          <w:sz w:val="28"/>
          <w:szCs w:val="28"/>
          <w:lang w:val="uk-UA"/>
        </w:rPr>
        <w:t>збільшилася</w:t>
      </w:r>
      <w:r>
        <w:rPr>
          <w:rFonts w:ascii="Times New Roman" w:hAnsi="Times New Roman"/>
          <w:sz w:val="28"/>
          <w:szCs w:val="28"/>
          <w:lang w:val="uk-UA"/>
        </w:rPr>
        <w:t xml:space="preserve"> з 600 до 850.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A3D8C" w:rsidRPr="00B91CFE" w:rsidRDefault="00BA3E36" w:rsidP="009409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8A3D8C" w:rsidRPr="00623461">
        <w:rPr>
          <w:rFonts w:ascii="Times New Roman" w:hAnsi="Times New Roman"/>
          <w:sz w:val="28"/>
          <w:szCs w:val="28"/>
          <w:lang w:val="uk-UA"/>
        </w:rPr>
        <w:t xml:space="preserve"> метою ефективного висвітлення становлення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8A3D8C" w:rsidRPr="00623461">
        <w:rPr>
          <w:rFonts w:ascii="Times New Roman" w:hAnsi="Times New Roman"/>
          <w:sz w:val="28"/>
          <w:szCs w:val="28"/>
          <w:lang w:val="uk-UA"/>
        </w:rPr>
        <w:t xml:space="preserve"> сучасної діяльності </w:t>
      </w:r>
      <w:r w:rsidR="0026164C">
        <w:rPr>
          <w:rFonts w:ascii="Times New Roman" w:hAnsi="Times New Roman"/>
          <w:sz w:val="28"/>
          <w:szCs w:val="28"/>
          <w:lang w:val="uk-UA"/>
        </w:rPr>
        <w:t>академії</w:t>
      </w:r>
      <w:r w:rsidR="008A3D8C" w:rsidRPr="00623461">
        <w:rPr>
          <w:rFonts w:ascii="Times New Roman" w:hAnsi="Times New Roman"/>
          <w:sz w:val="28"/>
          <w:szCs w:val="28"/>
          <w:lang w:val="uk-UA"/>
        </w:rPr>
        <w:t xml:space="preserve"> створено </w:t>
      </w:r>
      <w:r w:rsidR="008A3D8C" w:rsidRPr="0026164C">
        <w:rPr>
          <w:rFonts w:ascii="Times New Roman" w:hAnsi="Times New Roman"/>
          <w:b/>
          <w:sz w:val="28"/>
          <w:szCs w:val="28"/>
          <w:lang w:val="uk-UA"/>
        </w:rPr>
        <w:t>Науково-інформаційний центр</w:t>
      </w:r>
      <w:r w:rsidR="008A3D8C" w:rsidRPr="00623461">
        <w:rPr>
          <w:rFonts w:ascii="Times New Roman" w:hAnsi="Times New Roman"/>
          <w:sz w:val="28"/>
          <w:szCs w:val="28"/>
          <w:lang w:val="uk-UA"/>
        </w:rPr>
        <w:t xml:space="preserve"> Н</w:t>
      </w:r>
      <w:r w:rsidR="008A3D8C">
        <w:rPr>
          <w:rFonts w:ascii="Times New Roman" w:hAnsi="Times New Roman"/>
          <w:sz w:val="28"/>
          <w:szCs w:val="28"/>
          <w:lang w:val="uk-UA"/>
        </w:rPr>
        <w:t>АПН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модернізовано </w:t>
      </w:r>
      <w:r w:rsidR="0026164C">
        <w:rPr>
          <w:rFonts w:ascii="Times New Roman" w:hAnsi="Times New Roman"/>
          <w:sz w:val="28"/>
          <w:szCs w:val="28"/>
          <w:lang w:val="uk-UA"/>
        </w:rPr>
        <w:t xml:space="preserve">академічний </w:t>
      </w:r>
      <w:r w:rsidR="008A3D8C" w:rsidRPr="0026164C">
        <w:rPr>
          <w:rFonts w:ascii="Times New Roman" w:hAnsi="Times New Roman"/>
          <w:b/>
          <w:sz w:val="28"/>
          <w:szCs w:val="28"/>
          <w:lang w:val="uk-UA"/>
        </w:rPr>
        <w:t>сайт</w:t>
      </w:r>
      <w:r w:rsidR="008A3D8C">
        <w:rPr>
          <w:rFonts w:ascii="Times New Roman" w:hAnsi="Times New Roman"/>
          <w:sz w:val="28"/>
          <w:szCs w:val="28"/>
          <w:lang w:val="uk-UA"/>
        </w:rPr>
        <w:t>.</w:t>
      </w:r>
    </w:p>
    <w:p w:rsidR="00A775F3" w:rsidRDefault="00A775F3" w:rsidP="005438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3849" w:rsidRPr="00543849" w:rsidRDefault="00543849" w:rsidP="005438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Шановні колеги!</w:t>
      </w:r>
    </w:p>
    <w:p w:rsidR="00543849" w:rsidRDefault="006D49FD" w:rsidP="005438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901A6">
        <w:rPr>
          <w:rFonts w:ascii="Times New Roman" w:hAnsi="Times New Roman"/>
          <w:b/>
          <w:sz w:val="28"/>
          <w:szCs w:val="28"/>
          <w:lang w:val="uk-UA"/>
        </w:rPr>
        <w:t>Фінансування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академі</w:t>
      </w:r>
      <w:r w:rsidR="0026164C">
        <w:rPr>
          <w:rFonts w:ascii="Times New Roman" w:hAnsi="Times New Roman"/>
          <w:sz w:val="28"/>
          <w:szCs w:val="28"/>
          <w:lang w:val="uk-UA"/>
        </w:rPr>
        <w:t>ї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 xml:space="preserve"> в 2018 р</w:t>
      </w:r>
      <w:r w:rsidR="0026164C">
        <w:rPr>
          <w:rFonts w:ascii="Times New Roman" w:hAnsi="Times New Roman"/>
          <w:sz w:val="28"/>
          <w:szCs w:val="28"/>
          <w:lang w:val="uk-UA"/>
        </w:rPr>
        <w:t>оці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загального фонду 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 xml:space="preserve">державного бюджету </w:t>
      </w:r>
      <w:r>
        <w:rPr>
          <w:rFonts w:ascii="Times New Roman" w:hAnsi="Times New Roman"/>
          <w:sz w:val="28"/>
          <w:szCs w:val="28"/>
          <w:lang w:val="uk-UA"/>
        </w:rPr>
        <w:t>становило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3D8C" w:rsidRPr="003901A6">
        <w:rPr>
          <w:rFonts w:ascii="Times New Roman" w:hAnsi="Times New Roman"/>
          <w:b/>
          <w:sz w:val="28"/>
          <w:szCs w:val="28"/>
          <w:lang w:val="uk-UA"/>
        </w:rPr>
        <w:t>188</w:t>
      </w:r>
      <w:r w:rsidR="00543849" w:rsidRPr="003901A6">
        <w:rPr>
          <w:rFonts w:ascii="Times New Roman" w:hAnsi="Times New Roman"/>
          <w:b/>
          <w:sz w:val="28"/>
          <w:szCs w:val="28"/>
          <w:lang w:val="uk-UA"/>
        </w:rPr>
        <w:t>,6</w:t>
      </w:r>
      <w:r w:rsidR="008A3D8C" w:rsidRPr="003901A6">
        <w:rPr>
          <w:rFonts w:ascii="Times New Roman" w:hAnsi="Times New Roman"/>
          <w:b/>
          <w:sz w:val="28"/>
          <w:szCs w:val="28"/>
          <w:lang w:val="uk-UA"/>
        </w:rPr>
        <w:t xml:space="preserve"> млн грн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3849">
        <w:rPr>
          <w:rFonts w:ascii="Times New Roman" w:hAnsi="Times New Roman"/>
          <w:sz w:val="28"/>
          <w:szCs w:val="28"/>
          <w:lang w:val="uk-UA"/>
        </w:rPr>
        <w:t>зокрема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 xml:space="preserve"> на фундаментальні </w:t>
      </w:r>
      <w:r w:rsidR="00543849">
        <w:rPr>
          <w:rFonts w:ascii="Times New Roman" w:hAnsi="Times New Roman"/>
          <w:sz w:val="28"/>
          <w:szCs w:val="28"/>
          <w:lang w:val="uk-UA"/>
        </w:rPr>
        <w:t xml:space="preserve">і прикладні 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 xml:space="preserve">дослідження – </w:t>
      </w:r>
      <w:r w:rsidR="00543849">
        <w:rPr>
          <w:rFonts w:ascii="Times New Roman" w:hAnsi="Times New Roman"/>
          <w:sz w:val="28"/>
          <w:szCs w:val="28"/>
          <w:lang w:val="uk-UA"/>
        </w:rPr>
        <w:t>136,3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 xml:space="preserve"> млн грн, на підготовку наукових і науково-педагогічних кадрів – 6</w:t>
      </w:r>
      <w:r w:rsidR="00543849">
        <w:rPr>
          <w:rFonts w:ascii="Times New Roman" w:hAnsi="Times New Roman"/>
          <w:sz w:val="28"/>
          <w:szCs w:val="28"/>
          <w:lang w:val="uk-UA"/>
        </w:rPr>
        <w:t>,5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 xml:space="preserve"> млн</w:t>
      </w:r>
      <w:r>
        <w:rPr>
          <w:rFonts w:ascii="Times New Roman" w:hAnsi="Times New Roman"/>
          <w:sz w:val="28"/>
          <w:szCs w:val="28"/>
          <w:lang w:val="uk-UA"/>
        </w:rPr>
        <w:t xml:space="preserve"> грн, підвищення кваліфікації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 xml:space="preserve"> – 23</w:t>
      </w:r>
      <w:r w:rsidR="00543849">
        <w:rPr>
          <w:rFonts w:ascii="Times New Roman" w:hAnsi="Times New Roman"/>
          <w:sz w:val="28"/>
          <w:szCs w:val="28"/>
          <w:lang w:val="uk-UA"/>
        </w:rPr>
        <w:t>,9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 xml:space="preserve"> млн грн</w:t>
      </w:r>
      <w:r w:rsidR="0054384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>Порівн</w:t>
      </w:r>
      <w:r>
        <w:rPr>
          <w:rFonts w:ascii="Times New Roman" w:hAnsi="Times New Roman"/>
          <w:sz w:val="28"/>
          <w:szCs w:val="28"/>
          <w:lang w:val="uk-UA"/>
        </w:rPr>
        <w:t>яно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 xml:space="preserve"> з 2017 р</w:t>
      </w:r>
      <w:r w:rsidR="005C0EE8">
        <w:rPr>
          <w:rFonts w:ascii="Times New Roman" w:hAnsi="Times New Roman"/>
          <w:sz w:val="28"/>
          <w:szCs w:val="28"/>
          <w:lang w:val="uk-UA"/>
        </w:rPr>
        <w:t>оком</w:t>
      </w:r>
      <w:r w:rsidR="008A3D8C">
        <w:rPr>
          <w:rFonts w:ascii="Times New Roman" w:hAnsi="Times New Roman"/>
          <w:sz w:val="28"/>
          <w:szCs w:val="28"/>
          <w:lang w:val="uk-UA"/>
        </w:rPr>
        <w:t>,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 xml:space="preserve"> фінансування збільшилося на 15 %, що пов’язано із </w:t>
      </w:r>
      <w:r w:rsidR="004D62E0">
        <w:rPr>
          <w:rFonts w:ascii="Times New Roman" w:hAnsi="Times New Roman"/>
          <w:sz w:val="28"/>
          <w:szCs w:val="28"/>
          <w:lang w:val="uk-UA"/>
        </w:rPr>
        <w:t>збільшенням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 xml:space="preserve"> посадових окладів на 10,1</w:t>
      </w:r>
      <w:r w:rsidR="008A3D8C">
        <w:rPr>
          <w:rFonts w:ascii="Times New Roman" w:hAnsi="Times New Roman"/>
          <w:sz w:val="28"/>
          <w:szCs w:val="28"/>
          <w:lang w:val="uk-UA"/>
        </w:rPr>
        <w:t> 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>%, мінімальної заробітної плати на 16,3</w:t>
      </w:r>
      <w:r w:rsidR="008A3D8C">
        <w:rPr>
          <w:rFonts w:ascii="Times New Roman" w:hAnsi="Times New Roman"/>
          <w:sz w:val="28"/>
          <w:szCs w:val="28"/>
          <w:lang w:val="uk-UA"/>
        </w:rPr>
        <w:t> 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>%, в</w:t>
      </w:r>
      <w:r w:rsidR="00543849">
        <w:rPr>
          <w:rFonts w:ascii="Times New Roman" w:hAnsi="Times New Roman"/>
          <w:sz w:val="28"/>
          <w:szCs w:val="28"/>
          <w:lang w:val="uk-UA"/>
        </w:rPr>
        <w:t>иділенням капітальних видатків.</w:t>
      </w:r>
    </w:p>
    <w:p w:rsidR="008A3D8C" w:rsidRPr="008012C4" w:rsidRDefault="004D62E0" w:rsidP="005438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Також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 xml:space="preserve"> отримано </w:t>
      </w:r>
      <w:r w:rsidR="008A3D8C" w:rsidRPr="003901A6">
        <w:rPr>
          <w:rFonts w:ascii="Times New Roman" w:hAnsi="Times New Roman"/>
          <w:b/>
          <w:sz w:val="28"/>
          <w:szCs w:val="28"/>
          <w:lang w:val="uk-UA"/>
        </w:rPr>
        <w:t>24</w:t>
      </w:r>
      <w:r w:rsidR="00543849" w:rsidRPr="003901A6">
        <w:rPr>
          <w:rFonts w:ascii="Times New Roman" w:hAnsi="Times New Roman"/>
          <w:b/>
          <w:sz w:val="28"/>
          <w:szCs w:val="28"/>
          <w:lang w:val="uk-UA"/>
        </w:rPr>
        <w:t>,6</w:t>
      </w:r>
      <w:r w:rsidR="008A3D8C" w:rsidRPr="003901A6">
        <w:rPr>
          <w:rFonts w:ascii="Times New Roman" w:hAnsi="Times New Roman"/>
          <w:b/>
          <w:sz w:val="28"/>
          <w:szCs w:val="28"/>
          <w:lang w:val="uk-UA"/>
        </w:rPr>
        <w:t xml:space="preserve"> млн грн за спеціальним фондом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 xml:space="preserve"> бюджету, що на </w:t>
      </w:r>
      <w:r w:rsidR="00543849" w:rsidRPr="003901A6">
        <w:rPr>
          <w:rFonts w:ascii="Times New Roman" w:hAnsi="Times New Roman"/>
          <w:b/>
          <w:sz w:val="28"/>
          <w:szCs w:val="28"/>
          <w:lang w:val="uk-UA"/>
        </w:rPr>
        <w:t>10,6 %</w:t>
      </w:r>
      <w:r w:rsidR="008A3D8C" w:rsidRPr="003901A6">
        <w:rPr>
          <w:rFonts w:ascii="Times New Roman" w:hAnsi="Times New Roman"/>
          <w:b/>
          <w:sz w:val="28"/>
          <w:szCs w:val="28"/>
          <w:lang w:val="uk-UA"/>
        </w:rPr>
        <w:t xml:space="preserve"> більше</w:t>
      </w:r>
      <w:r w:rsidR="008A3D8C" w:rsidRPr="008012C4">
        <w:rPr>
          <w:rFonts w:ascii="Times New Roman" w:hAnsi="Times New Roman"/>
          <w:sz w:val="28"/>
          <w:szCs w:val="28"/>
          <w:lang w:val="uk-UA"/>
        </w:rPr>
        <w:t>, ніж у 2017 р</w:t>
      </w:r>
      <w:r w:rsidR="005C0EE8">
        <w:rPr>
          <w:rFonts w:ascii="Times New Roman" w:hAnsi="Times New Roman"/>
          <w:sz w:val="28"/>
          <w:szCs w:val="28"/>
          <w:lang w:val="uk-UA"/>
        </w:rPr>
        <w:t>оці</w:t>
      </w:r>
      <w:r w:rsidR="00543849">
        <w:rPr>
          <w:rFonts w:ascii="Times New Roman" w:hAnsi="Times New Roman"/>
          <w:sz w:val="28"/>
          <w:szCs w:val="28"/>
          <w:lang w:val="uk-UA"/>
        </w:rPr>
        <w:t xml:space="preserve">, і становить </w:t>
      </w:r>
      <w:r w:rsidR="00543849" w:rsidRPr="003901A6">
        <w:rPr>
          <w:rFonts w:ascii="Times New Roman" w:hAnsi="Times New Roman"/>
          <w:b/>
          <w:sz w:val="28"/>
          <w:szCs w:val="28"/>
          <w:lang w:val="uk-UA"/>
        </w:rPr>
        <w:t xml:space="preserve">11,5 % від </w:t>
      </w:r>
      <w:r w:rsidRPr="003901A6">
        <w:rPr>
          <w:rFonts w:ascii="Times New Roman" w:hAnsi="Times New Roman"/>
          <w:b/>
          <w:sz w:val="28"/>
          <w:szCs w:val="28"/>
          <w:lang w:val="uk-UA"/>
        </w:rPr>
        <w:t xml:space="preserve">консолідованого </w:t>
      </w:r>
      <w:r w:rsidR="00543849" w:rsidRPr="003901A6">
        <w:rPr>
          <w:rFonts w:ascii="Times New Roman" w:hAnsi="Times New Roman"/>
          <w:b/>
          <w:sz w:val="28"/>
          <w:szCs w:val="28"/>
          <w:lang w:val="uk-UA"/>
        </w:rPr>
        <w:t>бюджету</w:t>
      </w:r>
      <w:r w:rsidR="00543849">
        <w:rPr>
          <w:rFonts w:ascii="Times New Roman" w:hAnsi="Times New Roman"/>
          <w:sz w:val="28"/>
          <w:szCs w:val="28"/>
          <w:lang w:val="uk-UA"/>
        </w:rPr>
        <w:t xml:space="preserve"> академії</w:t>
      </w:r>
      <w:r w:rsidR="00A26710">
        <w:rPr>
          <w:rFonts w:ascii="Times New Roman" w:hAnsi="Times New Roman"/>
          <w:sz w:val="28"/>
          <w:szCs w:val="28"/>
          <w:lang w:val="uk-UA"/>
        </w:rPr>
        <w:t>.</w:t>
      </w:r>
      <w:r w:rsidR="0054384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A3D8C" w:rsidRDefault="0001034A" w:rsidP="005438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Виділені </w:t>
      </w:r>
      <w:r w:rsidR="008A3D8C">
        <w:rPr>
          <w:rFonts w:ascii="Times New Roman" w:hAnsi="Times New Roman"/>
          <w:sz w:val="28"/>
          <w:szCs w:val="28"/>
          <w:lang w:val="uk-UA"/>
        </w:rPr>
        <w:t>кошт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реалізовано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3D8C" w:rsidRPr="003901A6">
        <w:rPr>
          <w:rFonts w:ascii="Times New Roman" w:hAnsi="Times New Roman"/>
          <w:b/>
          <w:sz w:val="28"/>
          <w:szCs w:val="28"/>
          <w:lang w:val="uk-UA"/>
        </w:rPr>
        <w:t>повною мірою</w:t>
      </w:r>
      <w:r w:rsidR="008A3D8C">
        <w:rPr>
          <w:rFonts w:ascii="Times New Roman" w:hAnsi="Times New Roman"/>
          <w:sz w:val="28"/>
          <w:szCs w:val="28"/>
          <w:lang w:val="uk-UA"/>
        </w:rPr>
        <w:t xml:space="preserve"> із дотриманням законодавства.</w:t>
      </w:r>
    </w:p>
    <w:p w:rsidR="0001034A" w:rsidRDefault="0001034A" w:rsidP="005438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 й інші головні розпорядники державних коштів на науку, академія звітувала у Науковому комітеті Національної ради України з питань розвитку науки і технологій.</w:t>
      </w:r>
    </w:p>
    <w:p w:rsidR="00A775F3" w:rsidRDefault="00A775F3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7D99" w:rsidRDefault="002B7D99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Шановні </w:t>
      </w:r>
      <w:r w:rsidR="009062EB">
        <w:rPr>
          <w:rFonts w:ascii="Times New Roman" w:hAnsi="Times New Roman"/>
          <w:sz w:val="28"/>
          <w:szCs w:val="28"/>
          <w:lang w:val="uk-UA"/>
        </w:rPr>
        <w:t>учасники зборів</w:t>
      </w:r>
      <w:r>
        <w:rPr>
          <w:rFonts w:ascii="Times New Roman" w:hAnsi="Times New Roman"/>
          <w:sz w:val="28"/>
          <w:szCs w:val="28"/>
          <w:lang w:val="uk-UA"/>
        </w:rPr>
        <w:t>!</w:t>
      </w:r>
    </w:p>
    <w:p w:rsidR="001F1533" w:rsidRDefault="009F3394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Зазначене свідчить,</w:t>
      </w:r>
      <w:r w:rsidR="00C44851">
        <w:rPr>
          <w:rFonts w:ascii="Times New Roman" w:hAnsi="Times New Roman"/>
          <w:sz w:val="28"/>
          <w:szCs w:val="28"/>
          <w:lang w:val="uk-UA"/>
        </w:rPr>
        <w:t xml:space="preserve"> що у звітному періоді</w:t>
      </w:r>
      <w:r>
        <w:rPr>
          <w:rFonts w:ascii="Times New Roman" w:hAnsi="Times New Roman"/>
          <w:sz w:val="28"/>
          <w:szCs w:val="28"/>
          <w:lang w:val="uk-UA"/>
        </w:rPr>
        <w:t xml:space="preserve"> академія активно </w:t>
      </w:r>
      <w:r w:rsidR="00A26710">
        <w:rPr>
          <w:rFonts w:ascii="Times New Roman" w:hAnsi="Times New Roman"/>
          <w:sz w:val="28"/>
          <w:szCs w:val="28"/>
          <w:lang w:val="uk-UA"/>
        </w:rPr>
        <w:t>діяла і розвивалася.</w:t>
      </w:r>
    </w:p>
    <w:p w:rsidR="002A46CB" w:rsidRDefault="002A46CB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Що потребує </w:t>
      </w:r>
      <w:r w:rsidR="00A775F3">
        <w:rPr>
          <w:rFonts w:ascii="Times New Roman" w:hAnsi="Times New Roman"/>
          <w:sz w:val="28"/>
          <w:szCs w:val="28"/>
          <w:lang w:val="uk-UA"/>
        </w:rPr>
        <w:t xml:space="preserve">системної </w:t>
      </w:r>
      <w:r w:rsidR="00A775F3" w:rsidRPr="00A775F3">
        <w:rPr>
          <w:rFonts w:ascii="Times New Roman" w:hAnsi="Times New Roman"/>
          <w:b/>
          <w:sz w:val="28"/>
          <w:szCs w:val="28"/>
          <w:lang w:val="uk-UA"/>
        </w:rPr>
        <w:t>уваги</w:t>
      </w:r>
      <w:r w:rsidR="00A775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5F3" w:rsidRPr="00A26710">
        <w:rPr>
          <w:rFonts w:ascii="Times New Roman" w:hAnsi="Times New Roman"/>
          <w:b/>
          <w:sz w:val="28"/>
          <w:szCs w:val="28"/>
          <w:lang w:val="uk-UA"/>
        </w:rPr>
        <w:t>і</w:t>
      </w:r>
      <w:r w:rsidR="00A775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3CDF" w:rsidRPr="005C0EE8">
        <w:rPr>
          <w:rFonts w:ascii="Times New Roman" w:hAnsi="Times New Roman"/>
          <w:b/>
          <w:sz w:val="28"/>
          <w:szCs w:val="28"/>
          <w:lang w:val="uk-UA"/>
        </w:rPr>
        <w:t>поліпшення</w:t>
      </w:r>
      <w:r w:rsidR="00A26710">
        <w:rPr>
          <w:rFonts w:ascii="Times New Roman" w:hAnsi="Times New Roman"/>
          <w:b/>
          <w:sz w:val="28"/>
          <w:szCs w:val="28"/>
          <w:lang w:val="uk-UA"/>
        </w:rPr>
        <w:t xml:space="preserve"> в цьому році</w:t>
      </w:r>
      <w:r w:rsidR="009B3CDF">
        <w:rPr>
          <w:rFonts w:ascii="Times New Roman" w:hAnsi="Times New Roman"/>
          <w:sz w:val="28"/>
          <w:szCs w:val="28"/>
          <w:lang w:val="uk-UA"/>
        </w:rPr>
        <w:t>?</w:t>
      </w:r>
    </w:p>
    <w:p w:rsidR="000A51AE" w:rsidRDefault="002A46CB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A46CB">
        <w:rPr>
          <w:rFonts w:ascii="Times New Roman" w:hAnsi="Times New Roman"/>
          <w:b/>
          <w:sz w:val="28"/>
          <w:szCs w:val="28"/>
          <w:lang w:val="uk-UA"/>
        </w:rPr>
        <w:lastRenderedPageBreak/>
        <w:t>Перше.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6710">
        <w:rPr>
          <w:rFonts w:ascii="Times New Roman" w:hAnsi="Times New Roman"/>
          <w:sz w:val="28"/>
          <w:szCs w:val="28"/>
          <w:lang w:val="uk-UA"/>
        </w:rPr>
        <w:t xml:space="preserve">Ще в більшій мірі </w:t>
      </w:r>
      <w:r w:rsidR="0001034A">
        <w:rPr>
          <w:rFonts w:ascii="Times New Roman" w:hAnsi="Times New Roman"/>
          <w:sz w:val="28"/>
          <w:szCs w:val="28"/>
          <w:lang w:val="uk-UA"/>
        </w:rPr>
        <w:t>треба</w:t>
      </w:r>
      <w:r w:rsidR="00A26710">
        <w:rPr>
          <w:rFonts w:ascii="Times New Roman" w:hAnsi="Times New Roman"/>
          <w:sz w:val="28"/>
          <w:szCs w:val="28"/>
          <w:lang w:val="uk-UA"/>
        </w:rPr>
        <w:t xml:space="preserve"> зосередитися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Pr="000A51AE">
        <w:rPr>
          <w:rFonts w:ascii="Times New Roman" w:hAnsi="Times New Roman"/>
          <w:b/>
          <w:sz w:val="28"/>
          <w:szCs w:val="28"/>
          <w:lang w:val="uk-UA"/>
        </w:rPr>
        <w:t>пріоритетах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державної освітньо-наукової політики,</w:t>
      </w:r>
      <w:r w:rsidR="00F33AC7">
        <w:rPr>
          <w:rFonts w:ascii="Times New Roman" w:hAnsi="Times New Roman"/>
          <w:sz w:val="28"/>
          <w:szCs w:val="28"/>
          <w:lang w:val="uk-UA"/>
        </w:rPr>
        <w:t xml:space="preserve"> зокрема на Плані пріоритетних </w:t>
      </w:r>
      <w:r w:rsidR="00F33AC7" w:rsidRPr="00F33AC7">
        <w:rPr>
          <w:rFonts w:ascii="Times New Roman" w:hAnsi="Times New Roman"/>
          <w:b/>
          <w:sz w:val="28"/>
          <w:szCs w:val="28"/>
          <w:lang w:val="uk-UA"/>
        </w:rPr>
        <w:t>дій уряду на 2019 рік</w:t>
      </w:r>
      <w:r w:rsidR="00F33AC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3AC7">
        <w:rPr>
          <w:rFonts w:ascii="Times New Roman" w:hAnsi="Times New Roman"/>
          <w:sz w:val="28"/>
          <w:szCs w:val="28"/>
          <w:lang w:val="uk-UA"/>
        </w:rPr>
        <w:t xml:space="preserve">постійно тримати в полі зору </w:t>
      </w:r>
      <w:r w:rsidRPr="000A51AE">
        <w:rPr>
          <w:rFonts w:ascii="Times New Roman" w:hAnsi="Times New Roman"/>
          <w:b/>
          <w:sz w:val="28"/>
          <w:szCs w:val="28"/>
          <w:lang w:val="uk-UA"/>
        </w:rPr>
        <w:t>ключов</w:t>
      </w:r>
      <w:r w:rsidR="00F33AC7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0A51AE">
        <w:rPr>
          <w:rFonts w:ascii="Times New Roman" w:hAnsi="Times New Roman"/>
          <w:b/>
          <w:sz w:val="28"/>
          <w:szCs w:val="28"/>
          <w:lang w:val="uk-UA"/>
        </w:rPr>
        <w:t xml:space="preserve"> інтерес</w:t>
      </w:r>
      <w:r w:rsidR="00F33AC7">
        <w:rPr>
          <w:rFonts w:ascii="Times New Roman" w:hAnsi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українського суспільства та громадян України. Це, насамперед, </w:t>
      </w:r>
      <w:r w:rsidR="005C1F94">
        <w:rPr>
          <w:rFonts w:ascii="Times New Roman" w:hAnsi="Times New Roman"/>
          <w:sz w:val="28"/>
          <w:szCs w:val="28"/>
          <w:lang w:val="uk-UA"/>
        </w:rPr>
        <w:t xml:space="preserve">стосується </w:t>
      </w:r>
      <w:r>
        <w:rPr>
          <w:rFonts w:ascii="Times New Roman" w:hAnsi="Times New Roman"/>
          <w:sz w:val="28"/>
          <w:szCs w:val="28"/>
          <w:lang w:val="uk-UA"/>
        </w:rPr>
        <w:t xml:space="preserve">формування засобами освіти </w:t>
      </w:r>
      <w:r w:rsidRPr="000A51AE">
        <w:rPr>
          <w:rFonts w:ascii="Times New Roman" w:hAnsi="Times New Roman"/>
          <w:b/>
          <w:sz w:val="28"/>
          <w:szCs w:val="28"/>
          <w:lang w:val="uk-UA"/>
        </w:rPr>
        <w:t>інноваційної людини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її </w:t>
      </w:r>
      <w:r w:rsidRPr="000A51AE">
        <w:rPr>
          <w:rFonts w:ascii="Times New Roman" w:hAnsi="Times New Roman"/>
          <w:b/>
          <w:sz w:val="28"/>
          <w:szCs w:val="28"/>
          <w:lang w:val="uk-UA"/>
        </w:rPr>
        <w:t>задатків і здібностей</w:t>
      </w:r>
      <w:r>
        <w:rPr>
          <w:rFonts w:ascii="Times New Roman" w:hAnsi="Times New Roman"/>
          <w:sz w:val="28"/>
          <w:szCs w:val="28"/>
          <w:lang w:val="uk-UA"/>
        </w:rPr>
        <w:t xml:space="preserve">, конкурентоспроможного </w:t>
      </w:r>
      <w:r w:rsidRPr="000A51AE">
        <w:rPr>
          <w:rFonts w:ascii="Times New Roman" w:hAnsi="Times New Roman"/>
          <w:b/>
          <w:sz w:val="28"/>
          <w:szCs w:val="28"/>
          <w:lang w:val="uk-UA"/>
        </w:rPr>
        <w:t>людського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51AE">
        <w:rPr>
          <w:rFonts w:ascii="Times New Roman" w:hAnsi="Times New Roman"/>
          <w:b/>
          <w:sz w:val="28"/>
          <w:szCs w:val="28"/>
          <w:lang w:val="uk-UA"/>
        </w:rPr>
        <w:t>капіталу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51AE">
        <w:rPr>
          <w:rFonts w:ascii="Times New Roman" w:hAnsi="Times New Roman"/>
          <w:sz w:val="28"/>
          <w:szCs w:val="28"/>
          <w:lang w:val="uk-UA"/>
        </w:rPr>
        <w:t xml:space="preserve">шляхом підвищення </w:t>
      </w:r>
      <w:r w:rsidR="000A51AE" w:rsidRPr="000A51AE">
        <w:rPr>
          <w:rFonts w:ascii="Times New Roman" w:hAnsi="Times New Roman"/>
          <w:b/>
          <w:sz w:val="28"/>
          <w:szCs w:val="28"/>
          <w:lang w:val="uk-UA"/>
        </w:rPr>
        <w:t>якості</w:t>
      </w:r>
      <w:r w:rsidR="000A51AE">
        <w:rPr>
          <w:rFonts w:ascii="Times New Roman" w:hAnsi="Times New Roman"/>
          <w:sz w:val="28"/>
          <w:szCs w:val="28"/>
          <w:lang w:val="uk-UA"/>
        </w:rPr>
        <w:t xml:space="preserve"> освіти, її </w:t>
      </w:r>
      <w:r w:rsidR="000A51AE" w:rsidRPr="000A51AE">
        <w:rPr>
          <w:rFonts w:ascii="Times New Roman" w:hAnsi="Times New Roman"/>
          <w:b/>
          <w:sz w:val="28"/>
          <w:szCs w:val="28"/>
          <w:lang w:val="uk-UA"/>
        </w:rPr>
        <w:t>доступності</w:t>
      </w:r>
      <w:r w:rsidR="000A51AE">
        <w:rPr>
          <w:rFonts w:ascii="Times New Roman" w:hAnsi="Times New Roman"/>
          <w:sz w:val="28"/>
          <w:szCs w:val="28"/>
          <w:lang w:val="uk-UA"/>
        </w:rPr>
        <w:t xml:space="preserve"> для всіх категорій громадян від народження, застосування </w:t>
      </w:r>
      <w:r w:rsidR="005C0EE8">
        <w:rPr>
          <w:rFonts w:ascii="Times New Roman" w:hAnsi="Times New Roman"/>
          <w:sz w:val="28"/>
          <w:szCs w:val="28"/>
          <w:lang w:val="uk-UA"/>
        </w:rPr>
        <w:t>інноваційних</w:t>
      </w:r>
      <w:r w:rsidR="000A51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51AE" w:rsidRPr="005C1F94">
        <w:rPr>
          <w:rFonts w:ascii="Times New Roman" w:hAnsi="Times New Roman"/>
          <w:b/>
          <w:sz w:val="28"/>
          <w:szCs w:val="28"/>
          <w:lang w:val="uk-UA"/>
        </w:rPr>
        <w:t>форм і методів</w:t>
      </w:r>
      <w:r w:rsidR="000A51AE">
        <w:rPr>
          <w:rFonts w:ascii="Times New Roman" w:hAnsi="Times New Roman"/>
          <w:sz w:val="28"/>
          <w:szCs w:val="28"/>
          <w:lang w:val="uk-UA"/>
        </w:rPr>
        <w:t xml:space="preserve"> навчання.</w:t>
      </w:r>
    </w:p>
    <w:p w:rsidR="00A42297" w:rsidRDefault="000A51AE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C1F94">
        <w:rPr>
          <w:rFonts w:ascii="Times New Roman" w:hAnsi="Times New Roman"/>
          <w:b/>
          <w:sz w:val="28"/>
          <w:szCs w:val="28"/>
          <w:lang w:val="uk-UA"/>
        </w:rPr>
        <w:t>Друге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C1F94">
        <w:rPr>
          <w:rFonts w:ascii="Times New Roman" w:hAnsi="Times New Roman"/>
          <w:sz w:val="28"/>
          <w:szCs w:val="28"/>
          <w:lang w:val="uk-UA"/>
        </w:rPr>
        <w:t>Ураховуючи, що цей рік</w:t>
      </w:r>
      <w:r w:rsidR="00A50601">
        <w:rPr>
          <w:rFonts w:ascii="Times New Roman" w:hAnsi="Times New Roman"/>
          <w:sz w:val="28"/>
          <w:szCs w:val="28"/>
          <w:lang w:val="uk-UA"/>
        </w:rPr>
        <w:t xml:space="preserve"> є</w:t>
      </w:r>
      <w:r w:rsidR="005C1F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6710">
        <w:rPr>
          <w:rFonts w:ascii="Times New Roman" w:hAnsi="Times New Roman"/>
          <w:sz w:val="28"/>
          <w:szCs w:val="28"/>
          <w:lang w:val="uk-UA"/>
        </w:rPr>
        <w:t>дуже важливим</w:t>
      </w:r>
      <w:r w:rsidR="005C1F94">
        <w:rPr>
          <w:rFonts w:ascii="Times New Roman" w:hAnsi="Times New Roman"/>
          <w:sz w:val="28"/>
          <w:szCs w:val="28"/>
          <w:lang w:val="uk-UA"/>
        </w:rPr>
        <w:t xml:space="preserve"> у розробленні системи </w:t>
      </w:r>
      <w:r w:rsidR="005C1F94" w:rsidRPr="005C1F94">
        <w:rPr>
          <w:rFonts w:ascii="Times New Roman" w:hAnsi="Times New Roman"/>
          <w:b/>
          <w:sz w:val="28"/>
          <w:szCs w:val="28"/>
          <w:lang w:val="uk-UA"/>
        </w:rPr>
        <w:t>спеціальних освітніх законів</w:t>
      </w:r>
      <w:r w:rsidR="005C1F9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1034A">
        <w:rPr>
          <w:rFonts w:ascii="Times New Roman" w:hAnsi="Times New Roman"/>
          <w:sz w:val="28"/>
          <w:szCs w:val="28"/>
          <w:lang w:val="uk-UA"/>
        </w:rPr>
        <w:t>учені</w:t>
      </w:r>
      <w:r w:rsidR="005C1F94">
        <w:rPr>
          <w:rFonts w:ascii="Times New Roman" w:hAnsi="Times New Roman"/>
          <w:sz w:val="28"/>
          <w:szCs w:val="28"/>
          <w:lang w:val="uk-UA"/>
        </w:rPr>
        <w:t xml:space="preserve"> академії </w:t>
      </w:r>
      <w:r w:rsidR="0001034A">
        <w:rPr>
          <w:rFonts w:ascii="Times New Roman" w:hAnsi="Times New Roman"/>
          <w:sz w:val="28"/>
          <w:szCs w:val="28"/>
          <w:lang w:val="uk-UA"/>
        </w:rPr>
        <w:t>мають</w:t>
      </w:r>
      <w:r w:rsidR="00951545">
        <w:rPr>
          <w:rFonts w:ascii="Times New Roman" w:hAnsi="Times New Roman"/>
          <w:sz w:val="28"/>
          <w:szCs w:val="28"/>
          <w:lang w:val="uk-UA"/>
        </w:rPr>
        <w:t xml:space="preserve"> максимально сприяти</w:t>
      </w:r>
      <w:r w:rsidR="005C1F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034A">
        <w:rPr>
          <w:rFonts w:ascii="Times New Roman" w:hAnsi="Times New Roman"/>
          <w:sz w:val="28"/>
          <w:szCs w:val="28"/>
          <w:lang w:val="uk-UA"/>
        </w:rPr>
        <w:t>врахуванню у законодавчих документах</w:t>
      </w:r>
      <w:r w:rsidR="005C1F94">
        <w:rPr>
          <w:rFonts w:ascii="Times New Roman" w:hAnsi="Times New Roman"/>
          <w:sz w:val="28"/>
          <w:szCs w:val="28"/>
          <w:lang w:val="uk-UA"/>
        </w:rPr>
        <w:t xml:space="preserve"> найсучасніших світових, європейських, національних </w:t>
      </w:r>
      <w:r w:rsidR="005C1F94" w:rsidRPr="005C1F94">
        <w:rPr>
          <w:rFonts w:ascii="Times New Roman" w:hAnsi="Times New Roman"/>
          <w:b/>
          <w:sz w:val="28"/>
          <w:szCs w:val="28"/>
          <w:lang w:val="uk-UA"/>
        </w:rPr>
        <w:t>досягнень і тенденцій</w:t>
      </w:r>
      <w:r w:rsidR="005C1F94">
        <w:rPr>
          <w:rFonts w:ascii="Times New Roman" w:hAnsi="Times New Roman"/>
          <w:sz w:val="28"/>
          <w:szCs w:val="28"/>
          <w:lang w:val="uk-UA"/>
        </w:rPr>
        <w:t xml:space="preserve"> у сферах освіти і науки.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A04" w:rsidRPr="005C0EE8">
        <w:rPr>
          <w:rFonts w:ascii="Times New Roman" w:hAnsi="Times New Roman"/>
          <w:b/>
          <w:sz w:val="28"/>
          <w:szCs w:val="28"/>
          <w:lang w:val="uk-UA"/>
        </w:rPr>
        <w:t>Участь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 у робочих групах, науково-методичних комісіях, інших</w:t>
      </w:r>
      <w:r w:rsidR="00826A04" w:rsidRPr="00826A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A04">
        <w:rPr>
          <w:rFonts w:ascii="Times New Roman" w:hAnsi="Times New Roman"/>
          <w:sz w:val="28"/>
          <w:szCs w:val="28"/>
          <w:lang w:val="uk-UA"/>
        </w:rPr>
        <w:t>експертних і консультаційних</w:t>
      </w:r>
      <w:r w:rsidR="00B778E9">
        <w:rPr>
          <w:rFonts w:ascii="Times New Roman" w:hAnsi="Times New Roman"/>
          <w:sz w:val="28"/>
          <w:szCs w:val="28"/>
          <w:lang w:val="uk-UA"/>
        </w:rPr>
        <w:t xml:space="preserve"> групах і комісіях повинн</w:t>
      </w:r>
      <w:r w:rsidR="00F33AC7">
        <w:rPr>
          <w:rFonts w:ascii="Times New Roman" w:hAnsi="Times New Roman"/>
          <w:sz w:val="28"/>
          <w:szCs w:val="28"/>
          <w:lang w:val="uk-UA"/>
        </w:rPr>
        <w:t>а</w:t>
      </w:r>
      <w:r w:rsidR="00B778E9">
        <w:rPr>
          <w:rFonts w:ascii="Times New Roman" w:hAnsi="Times New Roman"/>
          <w:sz w:val="28"/>
          <w:szCs w:val="28"/>
          <w:lang w:val="uk-UA"/>
        </w:rPr>
        <w:t xml:space="preserve"> стати фаховим обов’язком кожного академічного вченого. 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42297" w:rsidRDefault="00A42297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42297">
        <w:rPr>
          <w:rFonts w:ascii="Times New Roman" w:hAnsi="Times New Roman"/>
          <w:b/>
          <w:sz w:val="28"/>
          <w:szCs w:val="28"/>
          <w:lang w:val="uk-UA"/>
        </w:rPr>
        <w:t>Третє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C0EE8">
        <w:rPr>
          <w:rFonts w:ascii="Times New Roman" w:hAnsi="Times New Roman"/>
          <w:sz w:val="28"/>
          <w:szCs w:val="28"/>
          <w:lang w:val="uk-UA"/>
        </w:rPr>
        <w:t>Посилення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2297">
        <w:rPr>
          <w:rFonts w:ascii="Times New Roman" w:hAnsi="Times New Roman"/>
          <w:b/>
          <w:sz w:val="28"/>
          <w:szCs w:val="28"/>
          <w:lang w:val="uk-UA"/>
        </w:rPr>
        <w:t>інтернаціоналізаці</w:t>
      </w:r>
      <w:r w:rsidR="005C0EE8">
        <w:rPr>
          <w:rFonts w:ascii="Times New Roman" w:hAnsi="Times New Roman"/>
          <w:b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5C0EE8">
        <w:rPr>
          <w:rFonts w:ascii="Times New Roman" w:hAnsi="Times New Roman"/>
          <w:sz w:val="28"/>
          <w:szCs w:val="28"/>
          <w:lang w:val="uk-UA"/>
        </w:rPr>
        <w:t xml:space="preserve">потреба </w:t>
      </w:r>
      <w:r w:rsidR="00A775F3">
        <w:rPr>
          <w:rFonts w:ascii="Times New Roman" w:hAnsi="Times New Roman"/>
          <w:sz w:val="28"/>
          <w:szCs w:val="28"/>
          <w:lang w:val="uk-UA"/>
        </w:rPr>
        <w:t xml:space="preserve">підвищення </w:t>
      </w:r>
      <w:r>
        <w:rPr>
          <w:rFonts w:ascii="Times New Roman" w:hAnsi="Times New Roman"/>
          <w:sz w:val="28"/>
          <w:szCs w:val="28"/>
          <w:lang w:val="uk-UA"/>
        </w:rPr>
        <w:t>національн</w:t>
      </w:r>
      <w:r w:rsidR="005C0EE8">
        <w:rPr>
          <w:rFonts w:ascii="Times New Roman" w:hAnsi="Times New Roman"/>
          <w:sz w:val="28"/>
          <w:szCs w:val="28"/>
          <w:lang w:val="uk-UA"/>
        </w:rPr>
        <w:t>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2297">
        <w:rPr>
          <w:rFonts w:ascii="Times New Roman" w:hAnsi="Times New Roman"/>
          <w:b/>
          <w:sz w:val="28"/>
          <w:szCs w:val="28"/>
          <w:lang w:val="uk-UA"/>
        </w:rPr>
        <w:t>конкурентоспроможн</w:t>
      </w:r>
      <w:r w:rsidR="005C0EE8">
        <w:rPr>
          <w:rFonts w:ascii="Times New Roman" w:hAnsi="Times New Roman"/>
          <w:b/>
          <w:sz w:val="28"/>
          <w:szCs w:val="28"/>
          <w:lang w:val="uk-UA"/>
        </w:rPr>
        <w:t>ості</w:t>
      </w:r>
      <w:r>
        <w:rPr>
          <w:rFonts w:ascii="Times New Roman" w:hAnsi="Times New Roman"/>
          <w:sz w:val="28"/>
          <w:szCs w:val="28"/>
          <w:lang w:val="uk-UA"/>
        </w:rPr>
        <w:t xml:space="preserve"> вимагають продовження курсу на </w:t>
      </w:r>
      <w:r w:rsidRPr="00A42297">
        <w:rPr>
          <w:rFonts w:ascii="Times New Roman" w:hAnsi="Times New Roman"/>
          <w:b/>
          <w:sz w:val="28"/>
          <w:szCs w:val="28"/>
          <w:lang w:val="uk-UA"/>
        </w:rPr>
        <w:t>осучаснення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і академії в цілому, і окремих установ, і кожного вченого.</w:t>
      </w:r>
    </w:p>
    <w:p w:rsidR="00A42297" w:rsidRDefault="00CB27E7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Тут важлив</w:t>
      </w:r>
      <w:r w:rsidR="00F33AC7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таке:</w:t>
      </w:r>
    </w:p>
    <w:p w:rsidR="00A42297" w:rsidRDefault="00CB27E7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</w:t>
      </w:r>
      <w:r w:rsidR="00A42297" w:rsidRPr="00A42297">
        <w:rPr>
          <w:rFonts w:ascii="Times New Roman" w:hAnsi="Times New Roman"/>
          <w:b/>
          <w:i/>
          <w:sz w:val="28"/>
          <w:szCs w:val="28"/>
          <w:lang w:val="uk-UA"/>
        </w:rPr>
        <w:t>о-перше</w:t>
      </w:r>
      <w:r w:rsidR="00A42297">
        <w:rPr>
          <w:rFonts w:ascii="Times New Roman" w:hAnsi="Times New Roman"/>
          <w:sz w:val="28"/>
          <w:szCs w:val="28"/>
          <w:lang w:val="uk-UA"/>
        </w:rPr>
        <w:t>, активіз</w:t>
      </w:r>
      <w:r w:rsidR="005C0EE8">
        <w:rPr>
          <w:rFonts w:ascii="Times New Roman" w:hAnsi="Times New Roman"/>
          <w:sz w:val="28"/>
          <w:szCs w:val="28"/>
          <w:lang w:val="uk-UA"/>
        </w:rPr>
        <w:t>увати</w:t>
      </w:r>
      <w:r w:rsidR="00A42297">
        <w:rPr>
          <w:rFonts w:ascii="Times New Roman" w:hAnsi="Times New Roman"/>
          <w:sz w:val="28"/>
          <w:szCs w:val="28"/>
          <w:lang w:val="uk-UA"/>
        </w:rPr>
        <w:t xml:space="preserve"> участ</w:t>
      </w:r>
      <w:r w:rsidR="00A775F3">
        <w:rPr>
          <w:rFonts w:ascii="Times New Roman" w:hAnsi="Times New Roman"/>
          <w:sz w:val="28"/>
          <w:szCs w:val="28"/>
          <w:lang w:val="uk-UA"/>
        </w:rPr>
        <w:t>ь</w:t>
      </w:r>
      <w:r w:rsidR="00A422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5F3">
        <w:rPr>
          <w:rFonts w:ascii="Times New Roman" w:hAnsi="Times New Roman"/>
          <w:sz w:val="28"/>
          <w:szCs w:val="28"/>
          <w:lang w:val="uk-UA"/>
        </w:rPr>
        <w:t>у</w:t>
      </w:r>
      <w:r w:rsidR="00A42297">
        <w:rPr>
          <w:rFonts w:ascii="Times New Roman" w:hAnsi="Times New Roman"/>
          <w:sz w:val="28"/>
          <w:szCs w:val="28"/>
          <w:lang w:val="uk-UA"/>
        </w:rPr>
        <w:t xml:space="preserve"> підготовці і виконанні </w:t>
      </w:r>
      <w:r w:rsidR="00A42297" w:rsidRPr="005C0EE8">
        <w:rPr>
          <w:rFonts w:ascii="Times New Roman" w:hAnsi="Times New Roman"/>
          <w:b/>
          <w:sz w:val="28"/>
          <w:szCs w:val="28"/>
          <w:lang w:val="uk-UA"/>
        </w:rPr>
        <w:t>міжнародних</w:t>
      </w:r>
      <w:r w:rsidR="00A422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2297" w:rsidRPr="005C0EE8">
        <w:rPr>
          <w:rFonts w:ascii="Times New Roman" w:hAnsi="Times New Roman"/>
          <w:b/>
          <w:sz w:val="28"/>
          <w:szCs w:val="28"/>
          <w:lang w:val="uk-UA"/>
        </w:rPr>
        <w:t>проект</w:t>
      </w:r>
      <w:r w:rsidR="005C0EE8">
        <w:rPr>
          <w:rFonts w:ascii="Times New Roman" w:hAnsi="Times New Roman"/>
          <w:b/>
          <w:sz w:val="28"/>
          <w:szCs w:val="28"/>
          <w:lang w:val="uk-UA"/>
        </w:rPr>
        <w:t>ів</w:t>
      </w:r>
      <w:r w:rsidR="00A42297" w:rsidRPr="005C0EE8">
        <w:rPr>
          <w:rFonts w:ascii="Times New Roman" w:hAnsi="Times New Roman"/>
          <w:b/>
          <w:sz w:val="28"/>
          <w:szCs w:val="28"/>
          <w:lang w:val="uk-UA"/>
        </w:rPr>
        <w:t xml:space="preserve"> і програм</w:t>
      </w:r>
      <w:r w:rsidR="00A42297">
        <w:rPr>
          <w:rFonts w:ascii="Times New Roman" w:hAnsi="Times New Roman"/>
          <w:sz w:val="28"/>
          <w:szCs w:val="28"/>
          <w:lang w:val="uk-UA"/>
        </w:rPr>
        <w:t xml:space="preserve">, насамперед, Еразмус+ та Горизонт 2020, </w:t>
      </w:r>
      <w:r>
        <w:rPr>
          <w:rFonts w:ascii="Times New Roman" w:hAnsi="Times New Roman"/>
          <w:sz w:val="28"/>
          <w:szCs w:val="28"/>
          <w:lang w:val="uk-UA"/>
        </w:rPr>
        <w:t>інших двосторонніх проектах;</w:t>
      </w:r>
    </w:p>
    <w:p w:rsidR="00826A04" w:rsidRDefault="00CB27E7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</w:t>
      </w:r>
      <w:r w:rsidR="00A42297" w:rsidRPr="00A42297">
        <w:rPr>
          <w:rFonts w:ascii="Times New Roman" w:hAnsi="Times New Roman"/>
          <w:b/>
          <w:i/>
          <w:sz w:val="28"/>
          <w:szCs w:val="28"/>
          <w:lang w:val="uk-UA"/>
        </w:rPr>
        <w:t>о-друге</w:t>
      </w:r>
      <w:r w:rsidR="00A42297">
        <w:rPr>
          <w:rFonts w:ascii="Times New Roman" w:hAnsi="Times New Roman"/>
          <w:sz w:val="28"/>
          <w:szCs w:val="28"/>
          <w:lang w:val="uk-UA"/>
        </w:rPr>
        <w:t>,</w:t>
      </w:r>
      <w:r w:rsidR="002A46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6710">
        <w:rPr>
          <w:rFonts w:ascii="Times New Roman" w:hAnsi="Times New Roman"/>
          <w:sz w:val="28"/>
          <w:szCs w:val="28"/>
          <w:lang w:val="uk-UA"/>
        </w:rPr>
        <w:t>продовжити</w:t>
      </w:r>
      <w:r w:rsidR="00A42297">
        <w:rPr>
          <w:rFonts w:ascii="Times New Roman" w:hAnsi="Times New Roman"/>
          <w:sz w:val="28"/>
          <w:szCs w:val="28"/>
          <w:lang w:val="uk-UA"/>
        </w:rPr>
        <w:t xml:space="preserve"> представлення </w:t>
      </w:r>
      <w:r w:rsidR="00A42297" w:rsidRPr="00826A04">
        <w:rPr>
          <w:rFonts w:ascii="Times New Roman" w:hAnsi="Times New Roman"/>
          <w:b/>
          <w:sz w:val="28"/>
          <w:szCs w:val="28"/>
          <w:lang w:val="uk-UA"/>
        </w:rPr>
        <w:t>профілів</w:t>
      </w:r>
      <w:r w:rsidR="00A42297">
        <w:rPr>
          <w:rFonts w:ascii="Times New Roman" w:hAnsi="Times New Roman"/>
          <w:sz w:val="28"/>
          <w:szCs w:val="28"/>
          <w:lang w:val="uk-UA"/>
        </w:rPr>
        <w:t xml:space="preserve"> усіх учених та піднесення їх публікаційної </w:t>
      </w:r>
      <w:r w:rsidR="0001034A">
        <w:rPr>
          <w:rFonts w:ascii="Times New Roman" w:hAnsi="Times New Roman"/>
          <w:b/>
          <w:sz w:val="28"/>
          <w:szCs w:val="28"/>
          <w:lang w:val="uk-UA"/>
        </w:rPr>
        <w:t>активності й</w:t>
      </w:r>
      <w:r w:rsidR="00A42297" w:rsidRPr="00826A04">
        <w:rPr>
          <w:rFonts w:ascii="Times New Roman" w:hAnsi="Times New Roman"/>
          <w:b/>
          <w:sz w:val="28"/>
          <w:szCs w:val="28"/>
          <w:lang w:val="uk-UA"/>
        </w:rPr>
        <w:t xml:space="preserve"> ефективності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 у вітчизняному та міжнародному </w:t>
      </w:r>
      <w:r w:rsidR="00826A04" w:rsidRPr="00826A04">
        <w:rPr>
          <w:rFonts w:ascii="Times New Roman" w:hAnsi="Times New Roman"/>
          <w:b/>
          <w:sz w:val="28"/>
          <w:szCs w:val="28"/>
          <w:lang w:val="uk-UA"/>
        </w:rPr>
        <w:t>наукометричному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 просторі. Це стосується </w:t>
      </w:r>
      <w:r w:rsidR="00A775F3">
        <w:rPr>
          <w:rFonts w:ascii="Times New Roman" w:hAnsi="Times New Roman"/>
          <w:sz w:val="28"/>
          <w:szCs w:val="28"/>
          <w:lang w:val="uk-UA"/>
        </w:rPr>
        <w:t xml:space="preserve">як 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наукових </w:t>
      </w:r>
      <w:r w:rsidR="00826A04" w:rsidRPr="00826A04">
        <w:rPr>
          <w:rFonts w:ascii="Times New Roman" w:hAnsi="Times New Roman"/>
          <w:b/>
          <w:sz w:val="28"/>
          <w:szCs w:val="28"/>
          <w:lang w:val="uk-UA"/>
        </w:rPr>
        <w:t>установ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775F3">
        <w:rPr>
          <w:rFonts w:ascii="Times New Roman" w:hAnsi="Times New Roman"/>
          <w:sz w:val="28"/>
          <w:szCs w:val="28"/>
          <w:lang w:val="uk-UA"/>
        </w:rPr>
        <w:t>так і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5F3">
        <w:rPr>
          <w:rFonts w:ascii="Times New Roman" w:hAnsi="Times New Roman"/>
          <w:sz w:val="28"/>
          <w:szCs w:val="28"/>
          <w:lang w:val="uk-UA"/>
        </w:rPr>
        <w:t xml:space="preserve">їхньої 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наукової </w:t>
      </w:r>
      <w:r w:rsidR="00826A04" w:rsidRPr="00826A04">
        <w:rPr>
          <w:rFonts w:ascii="Times New Roman" w:hAnsi="Times New Roman"/>
          <w:b/>
          <w:sz w:val="28"/>
          <w:szCs w:val="28"/>
          <w:lang w:val="uk-UA"/>
        </w:rPr>
        <w:t>періодики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26A04" w:rsidRDefault="00CB27E7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</w:t>
      </w:r>
      <w:r w:rsidR="00826A04" w:rsidRPr="00826A04">
        <w:rPr>
          <w:rFonts w:ascii="Times New Roman" w:hAnsi="Times New Roman"/>
          <w:b/>
          <w:i/>
          <w:sz w:val="28"/>
          <w:szCs w:val="28"/>
          <w:lang w:val="uk-UA"/>
        </w:rPr>
        <w:t>о-третє,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 необхідно більш </w:t>
      </w:r>
      <w:r w:rsidR="008B6D9F">
        <w:rPr>
          <w:rFonts w:ascii="Times New Roman" w:hAnsi="Times New Roman"/>
          <w:sz w:val="28"/>
          <w:szCs w:val="28"/>
          <w:lang w:val="uk-UA"/>
        </w:rPr>
        <w:t>динамічно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 просуватися до </w:t>
      </w:r>
      <w:r w:rsidR="00826A04" w:rsidRPr="00826A04">
        <w:rPr>
          <w:rFonts w:ascii="Times New Roman" w:hAnsi="Times New Roman"/>
          <w:b/>
          <w:sz w:val="28"/>
          <w:szCs w:val="28"/>
          <w:lang w:val="uk-UA"/>
        </w:rPr>
        <w:t>фахово достатнього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 оволодіння </w:t>
      </w:r>
      <w:r w:rsidR="00826A04" w:rsidRPr="00826A04">
        <w:rPr>
          <w:rFonts w:ascii="Times New Roman" w:hAnsi="Times New Roman"/>
          <w:b/>
          <w:sz w:val="28"/>
          <w:szCs w:val="28"/>
          <w:lang w:val="uk-UA"/>
        </w:rPr>
        <w:t>англійською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 мовою, засобами і методами доступу до </w:t>
      </w:r>
      <w:r w:rsidR="00826A04" w:rsidRPr="00826A04">
        <w:rPr>
          <w:rFonts w:ascii="Times New Roman" w:hAnsi="Times New Roman"/>
          <w:b/>
          <w:sz w:val="28"/>
          <w:szCs w:val="28"/>
          <w:lang w:val="uk-UA"/>
        </w:rPr>
        <w:lastRenderedPageBreak/>
        <w:t>джерел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 сучасної наукової інформації, опанування інформаційно-комунікаційних </w:t>
      </w:r>
      <w:r w:rsidR="00826A04" w:rsidRPr="00826A04">
        <w:rPr>
          <w:rFonts w:ascii="Times New Roman" w:hAnsi="Times New Roman"/>
          <w:b/>
          <w:sz w:val="28"/>
          <w:szCs w:val="28"/>
          <w:lang w:val="uk-UA"/>
        </w:rPr>
        <w:t>технологій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778E9" w:rsidRDefault="00CB27E7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</w:t>
      </w:r>
      <w:r w:rsidR="00826A04" w:rsidRPr="00826A04">
        <w:rPr>
          <w:rFonts w:ascii="Times New Roman" w:hAnsi="Times New Roman"/>
          <w:b/>
          <w:i/>
          <w:sz w:val="28"/>
          <w:szCs w:val="28"/>
          <w:lang w:val="uk-UA"/>
        </w:rPr>
        <w:t>о-четверте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B6D9F">
        <w:rPr>
          <w:rFonts w:ascii="Times New Roman" w:hAnsi="Times New Roman"/>
          <w:sz w:val="28"/>
          <w:szCs w:val="28"/>
          <w:lang w:val="uk-UA"/>
        </w:rPr>
        <w:t>більш ефективно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 використовувати </w:t>
      </w:r>
      <w:r w:rsidR="00A775F3">
        <w:rPr>
          <w:rFonts w:ascii="Times New Roman" w:hAnsi="Times New Roman"/>
          <w:sz w:val="28"/>
          <w:szCs w:val="28"/>
          <w:lang w:val="uk-UA"/>
        </w:rPr>
        <w:t>і дал</w:t>
      </w:r>
      <w:r w:rsidR="0001034A">
        <w:rPr>
          <w:rFonts w:ascii="Times New Roman" w:hAnsi="Times New Roman"/>
          <w:sz w:val="28"/>
          <w:szCs w:val="28"/>
          <w:lang w:val="uk-UA"/>
        </w:rPr>
        <w:t>і</w:t>
      </w:r>
      <w:r w:rsidR="00A775F3">
        <w:rPr>
          <w:rFonts w:ascii="Times New Roman" w:hAnsi="Times New Roman"/>
          <w:sz w:val="28"/>
          <w:szCs w:val="28"/>
          <w:lang w:val="uk-UA"/>
        </w:rPr>
        <w:t xml:space="preserve"> розвиват</w:t>
      </w:r>
      <w:r w:rsidR="00C82B68">
        <w:rPr>
          <w:rFonts w:ascii="Times New Roman" w:hAnsi="Times New Roman"/>
          <w:sz w:val="28"/>
          <w:szCs w:val="28"/>
          <w:lang w:val="uk-UA"/>
        </w:rPr>
        <w:t>и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A04" w:rsidRPr="00826A04">
        <w:rPr>
          <w:rFonts w:ascii="Times New Roman" w:hAnsi="Times New Roman"/>
          <w:b/>
          <w:sz w:val="28"/>
          <w:szCs w:val="28"/>
          <w:lang w:val="uk-UA"/>
        </w:rPr>
        <w:t>Електронн</w:t>
      </w:r>
      <w:r w:rsidR="00A775F3">
        <w:rPr>
          <w:rFonts w:ascii="Times New Roman" w:hAnsi="Times New Roman"/>
          <w:b/>
          <w:sz w:val="28"/>
          <w:szCs w:val="28"/>
          <w:lang w:val="uk-UA"/>
        </w:rPr>
        <w:t>у</w:t>
      </w:r>
      <w:r w:rsidR="00826A04" w:rsidRPr="00826A04">
        <w:rPr>
          <w:rFonts w:ascii="Times New Roman" w:hAnsi="Times New Roman"/>
          <w:b/>
          <w:sz w:val="28"/>
          <w:szCs w:val="28"/>
          <w:lang w:val="uk-UA"/>
        </w:rPr>
        <w:t xml:space="preserve"> бібліотек</w:t>
      </w:r>
      <w:r w:rsidR="00A775F3">
        <w:rPr>
          <w:rFonts w:ascii="Times New Roman" w:hAnsi="Times New Roman"/>
          <w:b/>
          <w:sz w:val="28"/>
          <w:szCs w:val="28"/>
          <w:lang w:val="uk-UA"/>
        </w:rPr>
        <w:t>у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 НАПН України</w:t>
      </w:r>
      <w:r w:rsidR="00B778E9">
        <w:rPr>
          <w:rFonts w:ascii="Times New Roman" w:hAnsi="Times New Roman"/>
          <w:sz w:val="28"/>
          <w:szCs w:val="28"/>
          <w:lang w:val="uk-UA"/>
        </w:rPr>
        <w:t>.</w:t>
      </w:r>
    </w:p>
    <w:p w:rsidR="00A775F3" w:rsidRDefault="00B778E9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78E9">
        <w:rPr>
          <w:rFonts w:ascii="Times New Roman" w:hAnsi="Times New Roman"/>
          <w:b/>
          <w:sz w:val="28"/>
          <w:szCs w:val="28"/>
          <w:lang w:val="uk-UA"/>
        </w:rPr>
        <w:t>Четверте.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6D9F">
        <w:rPr>
          <w:rFonts w:ascii="Times New Roman" w:hAnsi="Times New Roman"/>
          <w:sz w:val="28"/>
          <w:szCs w:val="28"/>
          <w:lang w:val="uk-UA"/>
        </w:rPr>
        <w:t>Необхідно наполегливо</w:t>
      </w:r>
      <w:r>
        <w:rPr>
          <w:rFonts w:ascii="Times New Roman" w:hAnsi="Times New Roman"/>
          <w:sz w:val="28"/>
          <w:szCs w:val="28"/>
          <w:lang w:val="uk-UA"/>
        </w:rPr>
        <w:t xml:space="preserve"> готуватися до повномасштабного запровадження в науковій і науково-технічній діяльності </w:t>
      </w:r>
      <w:r w:rsidRPr="00B778E9">
        <w:rPr>
          <w:rFonts w:ascii="Times New Roman" w:hAnsi="Times New Roman"/>
          <w:b/>
          <w:sz w:val="28"/>
          <w:szCs w:val="28"/>
          <w:lang w:val="uk-UA"/>
        </w:rPr>
        <w:t>конкурсних засад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78E9">
        <w:rPr>
          <w:rFonts w:ascii="Times New Roman" w:hAnsi="Times New Roman"/>
          <w:b/>
          <w:sz w:val="28"/>
          <w:szCs w:val="28"/>
          <w:lang w:val="uk-UA"/>
        </w:rPr>
        <w:t>функціонування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наукових установ, їх підрозділів (відділів і лабораторій) та грантового </w:t>
      </w:r>
      <w:r w:rsidRPr="00B778E9">
        <w:rPr>
          <w:rFonts w:ascii="Times New Roman" w:hAnsi="Times New Roman"/>
          <w:b/>
          <w:sz w:val="28"/>
          <w:szCs w:val="28"/>
          <w:lang w:val="uk-UA"/>
        </w:rPr>
        <w:t>розподілу коштів</w:t>
      </w:r>
      <w:r w:rsidR="00A775F3">
        <w:rPr>
          <w:rFonts w:ascii="Times New Roman" w:hAnsi="Times New Roman"/>
          <w:sz w:val="28"/>
          <w:szCs w:val="28"/>
          <w:lang w:val="uk-UA"/>
        </w:rPr>
        <w:t>.</w:t>
      </w:r>
    </w:p>
    <w:p w:rsidR="00B778E9" w:rsidRDefault="00B778E9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цією метою важливо:</w:t>
      </w:r>
    </w:p>
    <w:p w:rsidR="00317019" w:rsidRDefault="00CB27E7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</w:t>
      </w:r>
      <w:r w:rsidR="00B778E9" w:rsidRPr="00B778E9">
        <w:rPr>
          <w:rFonts w:ascii="Times New Roman" w:hAnsi="Times New Roman"/>
          <w:b/>
          <w:i/>
          <w:sz w:val="28"/>
          <w:szCs w:val="28"/>
          <w:lang w:val="uk-UA"/>
        </w:rPr>
        <w:t>о-перше,</w:t>
      </w:r>
      <w:r w:rsidR="00B778E9">
        <w:rPr>
          <w:rFonts w:ascii="Times New Roman" w:hAnsi="Times New Roman"/>
          <w:sz w:val="28"/>
          <w:szCs w:val="28"/>
          <w:lang w:val="uk-UA"/>
        </w:rPr>
        <w:t xml:space="preserve"> продовжити практику </w:t>
      </w:r>
      <w:r w:rsidR="00B778E9" w:rsidRPr="00317019">
        <w:rPr>
          <w:rFonts w:ascii="Times New Roman" w:hAnsi="Times New Roman"/>
          <w:b/>
          <w:sz w:val="28"/>
          <w:szCs w:val="28"/>
          <w:lang w:val="uk-UA"/>
        </w:rPr>
        <w:t>відбору і делегування</w:t>
      </w:r>
      <w:r w:rsidR="00B778E9">
        <w:rPr>
          <w:rFonts w:ascii="Times New Roman" w:hAnsi="Times New Roman"/>
          <w:sz w:val="28"/>
          <w:szCs w:val="28"/>
          <w:lang w:val="uk-UA"/>
        </w:rPr>
        <w:t xml:space="preserve"> представників академії, н</w:t>
      </w:r>
      <w:r w:rsidR="00A775F3">
        <w:rPr>
          <w:rFonts w:ascii="Times New Roman" w:hAnsi="Times New Roman"/>
          <w:sz w:val="28"/>
          <w:szCs w:val="28"/>
          <w:lang w:val="uk-UA"/>
        </w:rPr>
        <w:t>аукових установ до</w:t>
      </w:r>
      <w:r w:rsidR="00B778E9">
        <w:rPr>
          <w:rFonts w:ascii="Times New Roman" w:hAnsi="Times New Roman"/>
          <w:sz w:val="28"/>
          <w:szCs w:val="28"/>
          <w:lang w:val="uk-UA"/>
        </w:rPr>
        <w:t xml:space="preserve"> орган</w:t>
      </w:r>
      <w:r w:rsidR="00A775F3">
        <w:rPr>
          <w:rFonts w:ascii="Times New Roman" w:hAnsi="Times New Roman"/>
          <w:sz w:val="28"/>
          <w:szCs w:val="28"/>
          <w:lang w:val="uk-UA"/>
        </w:rPr>
        <w:t>ів</w:t>
      </w:r>
      <w:r w:rsidR="00B778E9">
        <w:rPr>
          <w:rFonts w:ascii="Times New Roman" w:hAnsi="Times New Roman"/>
          <w:sz w:val="28"/>
          <w:szCs w:val="28"/>
          <w:lang w:val="uk-UA"/>
        </w:rPr>
        <w:t>, що регулюють якість освіти, досліджень і розробок</w:t>
      </w:r>
      <w:r w:rsidR="00317019">
        <w:rPr>
          <w:rFonts w:ascii="Times New Roman" w:hAnsi="Times New Roman"/>
          <w:sz w:val="28"/>
          <w:szCs w:val="28"/>
          <w:lang w:val="uk-UA"/>
        </w:rPr>
        <w:t xml:space="preserve"> – Національного агентства із забезпечення якості вищої освіти, Науково-методичної ради МОН України, Наукового комітету Національної ради України з питань розвитку науки і технологій, Наукової ради Національного фонду досліджень, Експертної комісії з проведення державної а</w:t>
      </w:r>
      <w:r>
        <w:rPr>
          <w:rFonts w:ascii="Times New Roman" w:hAnsi="Times New Roman"/>
          <w:sz w:val="28"/>
          <w:szCs w:val="28"/>
          <w:lang w:val="uk-UA"/>
        </w:rPr>
        <w:t>тестації наукових установ тощо;</w:t>
      </w:r>
    </w:p>
    <w:p w:rsidR="00317019" w:rsidRDefault="00CB27E7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</w:t>
      </w:r>
      <w:r w:rsidR="00317019" w:rsidRPr="00317019">
        <w:rPr>
          <w:rFonts w:ascii="Times New Roman" w:hAnsi="Times New Roman"/>
          <w:b/>
          <w:i/>
          <w:sz w:val="28"/>
          <w:szCs w:val="28"/>
          <w:lang w:val="uk-UA"/>
        </w:rPr>
        <w:t>о-друге,</w:t>
      </w:r>
      <w:r w:rsidR="003170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5F3">
        <w:rPr>
          <w:rFonts w:ascii="Times New Roman" w:hAnsi="Times New Roman"/>
          <w:sz w:val="28"/>
          <w:szCs w:val="28"/>
          <w:lang w:val="uk-UA"/>
        </w:rPr>
        <w:t xml:space="preserve">моніторити підготовку і </w:t>
      </w:r>
      <w:r w:rsidR="00317019">
        <w:rPr>
          <w:rFonts w:ascii="Times New Roman" w:hAnsi="Times New Roman"/>
          <w:sz w:val="28"/>
          <w:szCs w:val="28"/>
          <w:lang w:val="uk-UA"/>
        </w:rPr>
        <w:t xml:space="preserve">брати участь у </w:t>
      </w:r>
      <w:r w:rsidR="00317019" w:rsidRPr="00317019">
        <w:rPr>
          <w:rFonts w:ascii="Times New Roman" w:hAnsi="Times New Roman"/>
          <w:b/>
          <w:sz w:val="28"/>
          <w:szCs w:val="28"/>
          <w:lang w:val="uk-UA"/>
        </w:rPr>
        <w:t>фаховій експертизі</w:t>
      </w:r>
      <w:r w:rsidR="00317019">
        <w:rPr>
          <w:rFonts w:ascii="Times New Roman" w:hAnsi="Times New Roman"/>
          <w:sz w:val="28"/>
          <w:szCs w:val="28"/>
          <w:lang w:val="uk-UA"/>
        </w:rPr>
        <w:t xml:space="preserve"> проектів нормативно-правових документів, що стосуються освітньої, наукової і науково-технічної, інноваційної діяльності.</w:t>
      </w:r>
    </w:p>
    <w:p w:rsidR="00386297" w:rsidRDefault="00386297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474E">
        <w:rPr>
          <w:rFonts w:ascii="Times New Roman" w:hAnsi="Times New Roman"/>
          <w:b/>
          <w:sz w:val="28"/>
          <w:szCs w:val="28"/>
          <w:lang w:val="uk-UA"/>
        </w:rPr>
        <w:t>П’яте.</w:t>
      </w:r>
      <w:r>
        <w:rPr>
          <w:rFonts w:ascii="Times New Roman" w:hAnsi="Times New Roman"/>
          <w:sz w:val="28"/>
          <w:szCs w:val="28"/>
          <w:lang w:val="uk-UA"/>
        </w:rPr>
        <w:t xml:space="preserve"> Особливу увагу приділити </w:t>
      </w:r>
      <w:r w:rsidRPr="00CB27E7">
        <w:rPr>
          <w:rFonts w:ascii="Times New Roman" w:hAnsi="Times New Roman"/>
          <w:b/>
          <w:sz w:val="28"/>
          <w:szCs w:val="28"/>
          <w:lang w:val="uk-UA"/>
        </w:rPr>
        <w:t>рівню 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наукових досліджень, </w:t>
      </w:r>
      <w:r w:rsidR="00CB27E7" w:rsidRPr="00CB27E7">
        <w:rPr>
          <w:rFonts w:ascii="Times New Roman" w:hAnsi="Times New Roman"/>
          <w:b/>
          <w:sz w:val="28"/>
          <w:szCs w:val="28"/>
          <w:lang w:val="uk-UA"/>
        </w:rPr>
        <w:t>конкурентоспроможності</w:t>
      </w:r>
      <w:r w:rsidR="00CB27E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отриманих результатів, створеної продукції</w:t>
      </w:r>
      <w:r w:rsidR="00951545">
        <w:rPr>
          <w:rFonts w:ascii="Times New Roman" w:hAnsi="Times New Roman"/>
          <w:sz w:val="28"/>
          <w:szCs w:val="28"/>
          <w:lang w:val="uk-UA"/>
        </w:rPr>
        <w:t>, недопущенню академічної недоброчесності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86297" w:rsidRDefault="00A775F3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Необхідно</w:t>
      </w:r>
      <w:r w:rsidR="00386297">
        <w:rPr>
          <w:rFonts w:ascii="Times New Roman" w:hAnsi="Times New Roman"/>
          <w:sz w:val="28"/>
          <w:szCs w:val="28"/>
          <w:lang w:val="uk-UA"/>
        </w:rPr>
        <w:t>:</w:t>
      </w:r>
    </w:p>
    <w:p w:rsidR="00D9474E" w:rsidRDefault="00CB27E7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</w:t>
      </w:r>
      <w:r w:rsidRPr="00CB27E7">
        <w:rPr>
          <w:rFonts w:ascii="Times New Roman" w:hAnsi="Times New Roman"/>
          <w:b/>
          <w:i/>
          <w:sz w:val="28"/>
          <w:szCs w:val="28"/>
          <w:lang w:val="uk-UA"/>
        </w:rPr>
        <w:t>о-перше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F10B3">
        <w:rPr>
          <w:rFonts w:ascii="Times New Roman" w:hAnsi="Times New Roman"/>
          <w:sz w:val="28"/>
          <w:szCs w:val="28"/>
          <w:lang w:val="uk-UA"/>
        </w:rPr>
        <w:t xml:space="preserve">активізувати </w:t>
      </w:r>
      <w:r w:rsidRPr="00A775F3">
        <w:rPr>
          <w:rFonts w:ascii="Times New Roman" w:hAnsi="Times New Roman"/>
          <w:b/>
          <w:sz w:val="28"/>
          <w:szCs w:val="28"/>
          <w:lang w:val="uk-UA"/>
        </w:rPr>
        <w:t>участь учених</w:t>
      </w:r>
      <w:r>
        <w:rPr>
          <w:rFonts w:ascii="Times New Roman" w:hAnsi="Times New Roman"/>
          <w:sz w:val="28"/>
          <w:szCs w:val="28"/>
          <w:lang w:val="uk-UA"/>
        </w:rPr>
        <w:t xml:space="preserve"> у здобутті </w:t>
      </w:r>
      <w:r w:rsidRPr="00A775F3">
        <w:rPr>
          <w:rFonts w:ascii="Times New Roman" w:hAnsi="Times New Roman"/>
          <w:b/>
          <w:sz w:val="28"/>
          <w:szCs w:val="28"/>
          <w:lang w:val="uk-UA"/>
        </w:rPr>
        <w:t>державних премій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в галузі освіти</w:t>
      </w:r>
      <w:r w:rsidR="0001034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науки і техніки, а також </w:t>
      </w:r>
      <w:r w:rsidRPr="00A775F3">
        <w:rPr>
          <w:rFonts w:ascii="Times New Roman" w:hAnsi="Times New Roman"/>
          <w:b/>
          <w:sz w:val="28"/>
          <w:szCs w:val="28"/>
          <w:lang w:val="uk-UA"/>
        </w:rPr>
        <w:t>премій і стипендій</w:t>
      </w:r>
      <w:r>
        <w:rPr>
          <w:rFonts w:ascii="Times New Roman" w:hAnsi="Times New Roman"/>
          <w:sz w:val="28"/>
          <w:szCs w:val="28"/>
          <w:lang w:val="uk-UA"/>
        </w:rPr>
        <w:t xml:space="preserve"> Верховної Ради України, Президента України і Кабінету Міністрів України для </w:t>
      </w:r>
      <w:r w:rsidRPr="00A775F3">
        <w:rPr>
          <w:rFonts w:ascii="Times New Roman" w:hAnsi="Times New Roman"/>
          <w:b/>
          <w:sz w:val="28"/>
          <w:szCs w:val="28"/>
          <w:lang w:val="uk-UA"/>
        </w:rPr>
        <w:t>молодих</w:t>
      </w:r>
      <w:r>
        <w:rPr>
          <w:rFonts w:ascii="Times New Roman" w:hAnsi="Times New Roman"/>
          <w:sz w:val="28"/>
          <w:szCs w:val="28"/>
          <w:lang w:val="uk-UA"/>
        </w:rPr>
        <w:t xml:space="preserve"> вчених; </w:t>
      </w:r>
    </w:p>
    <w:p w:rsidR="00386297" w:rsidRDefault="00CB27E7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</w:t>
      </w:r>
      <w:r w:rsidR="00317019" w:rsidRPr="00386297">
        <w:rPr>
          <w:rFonts w:ascii="Times New Roman" w:hAnsi="Times New Roman"/>
          <w:b/>
          <w:i/>
          <w:sz w:val="28"/>
          <w:szCs w:val="28"/>
          <w:lang w:val="uk-UA"/>
        </w:rPr>
        <w:t>о-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друге</w:t>
      </w:r>
      <w:r w:rsidR="00317019" w:rsidRPr="00386297">
        <w:rPr>
          <w:rFonts w:ascii="Times New Roman" w:hAnsi="Times New Roman"/>
          <w:b/>
          <w:i/>
          <w:sz w:val="28"/>
          <w:szCs w:val="28"/>
          <w:lang w:val="uk-UA"/>
        </w:rPr>
        <w:t>,</w:t>
      </w:r>
      <w:r w:rsidR="00317019">
        <w:rPr>
          <w:rFonts w:ascii="Times New Roman" w:hAnsi="Times New Roman"/>
          <w:sz w:val="28"/>
          <w:szCs w:val="28"/>
          <w:lang w:val="uk-UA"/>
        </w:rPr>
        <w:t xml:space="preserve"> розшир</w:t>
      </w:r>
      <w:r w:rsidR="005C0EE8">
        <w:rPr>
          <w:rFonts w:ascii="Times New Roman" w:hAnsi="Times New Roman"/>
          <w:sz w:val="28"/>
          <w:szCs w:val="28"/>
          <w:lang w:val="uk-UA"/>
        </w:rPr>
        <w:t>ити</w:t>
      </w:r>
      <w:r w:rsidR="00317019">
        <w:rPr>
          <w:rFonts w:ascii="Times New Roman" w:hAnsi="Times New Roman"/>
          <w:sz w:val="28"/>
          <w:szCs w:val="28"/>
          <w:lang w:val="uk-UA"/>
        </w:rPr>
        <w:t xml:space="preserve"> практик</w:t>
      </w:r>
      <w:r w:rsidR="005C0EE8">
        <w:rPr>
          <w:rFonts w:ascii="Times New Roman" w:hAnsi="Times New Roman"/>
          <w:sz w:val="28"/>
          <w:szCs w:val="28"/>
          <w:lang w:val="uk-UA"/>
        </w:rPr>
        <w:t>у</w:t>
      </w:r>
      <w:r w:rsidR="00317019">
        <w:rPr>
          <w:rFonts w:ascii="Times New Roman" w:hAnsi="Times New Roman"/>
          <w:sz w:val="28"/>
          <w:szCs w:val="28"/>
          <w:lang w:val="uk-UA"/>
        </w:rPr>
        <w:t xml:space="preserve"> отримання </w:t>
      </w:r>
      <w:r w:rsidR="00317019" w:rsidRPr="00386297">
        <w:rPr>
          <w:rFonts w:ascii="Times New Roman" w:hAnsi="Times New Roman"/>
          <w:b/>
          <w:sz w:val="28"/>
          <w:szCs w:val="28"/>
          <w:lang w:val="uk-UA"/>
        </w:rPr>
        <w:t>правоохоронних документів</w:t>
      </w:r>
      <w:r w:rsidR="00317019">
        <w:rPr>
          <w:rFonts w:ascii="Times New Roman" w:hAnsi="Times New Roman"/>
          <w:sz w:val="28"/>
          <w:szCs w:val="28"/>
          <w:lang w:val="uk-UA"/>
        </w:rPr>
        <w:t xml:space="preserve"> (авторських свідоцтв, патентів) на об’єкти права інтелекутальної власності</w:t>
      </w:r>
      <w:r w:rsidR="00386297">
        <w:rPr>
          <w:rFonts w:ascii="Times New Roman" w:hAnsi="Times New Roman"/>
          <w:sz w:val="28"/>
          <w:szCs w:val="28"/>
          <w:lang w:val="uk-UA"/>
        </w:rPr>
        <w:t xml:space="preserve">, що підтверджують </w:t>
      </w:r>
      <w:r w:rsidR="00A775F3" w:rsidRPr="00A775F3">
        <w:rPr>
          <w:rFonts w:ascii="Times New Roman" w:hAnsi="Times New Roman"/>
          <w:b/>
          <w:sz w:val="28"/>
          <w:szCs w:val="28"/>
          <w:lang w:val="uk-UA"/>
        </w:rPr>
        <w:t>високий</w:t>
      </w:r>
      <w:r w:rsidR="00A775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6297" w:rsidRPr="00A775F3">
        <w:rPr>
          <w:rFonts w:ascii="Times New Roman" w:hAnsi="Times New Roman"/>
          <w:b/>
          <w:sz w:val="28"/>
          <w:szCs w:val="28"/>
          <w:lang w:val="uk-UA"/>
        </w:rPr>
        <w:t>рівень</w:t>
      </w:r>
      <w:r w:rsidR="00386297">
        <w:rPr>
          <w:rFonts w:ascii="Times New Roman" w:hAnsi="Times New Roman"/>
          <w:sz w:val="28"/>
          <w:szCs w:val="28"/>
          <w:lang w:val="uk-UA"/>
        </w:rPr>
        <w:t xml:space="preserve"> результатів </w:t>
      </w:r>
      <w:r w:rsidR="00BF10B3">
        <w:rPr>
          <w:rFonts w:ascii="Times New Roman" w:hAnsi="Times New Roman"/>
          <w:sz w:val="28"/>
          <w:szCs w:val="28"/>
          <w:lang w:val="uk-UA"/>
        </w:rPr>
        <w:t>(продукції) наукових досліджень;</w:t>
      </w:r>
    </w:p>
    <w:p w:rsidR="00A16954" w:rsidRDefault="00BF10B3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0B3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по-третє</w:t>
      </w:r>
      <w:r>
        <w:rPr>
          <w:rFonts w:ascii="Times New Roman" w:hAnsi="Times New Roman"/>
          <w:sz w:val="28"/>
          <w:szCs w:val="28"/>
          <w:lang w:val="uk-UA"/>
        </w:rPr>
        <w:t xml:space="preserve">, запровадити у наукових відділах і лабораторіях, установах, в академії систему </w:t>
      </w:r>
      <w:r w:rsidRPr="00A16954">
        <w:rPr>
          <w:rFonts w:ascii="Times New Roman" w:hAnsi="Times New Roman"/>
          <w:b/>
          <w:sz w:val="28"/>
          <w:szCs w:val="28"/>
          <w:lang w:val="uk-UA"/>
        </w:rPr>
        <w:t>мотивації</w:t>
      </w:r>
      <w:r>
        <w:rPr>
          <w:rFonts w:ascii="Times New Roman" w:hAnsi="Times New Roman"/>
          <w:sz w:val="28"/>
          <w:szCs w:val="28"/>
          <w:lang w:val="uk-UA"/>
        </w:rPr>
        <w:t xml:space="preserve"> до конкурентоспроможної діяльності шляхом </w:t>
      </w:r>
      <w:r w:rsidRPr="00A16954">
        <w:rPr>
          <w:rFonts w:ascii="Times New Roman" w:hAnsi="Times New Roman"/>
          <w:b/>
          <w:sz w:val="28"/>
          <w:szCs w:val="28"/>
          <w:lang w:val="uk-UA"/>
        </w:rPr>
        <w:t>кадрової і фінансової підтримки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5F3">
        <w:rPr>
          <w:rFonts w:ascii="Times New Roman" w:hAnsi="Times New Roman"/>
          <w:sz w:val="28"/>
          <w:szCs w:val="28"/>
          <w:lang w:val="uk-UA"/>
        </w:rPr>
        <w:t xml:space="preserve">ефективних </w:t>
      </w:r>
      <w:r>
        <w:rPr>
          <w:rFonts w:ascii="Times New Roman" w:hAnsi="Times New Roman"/>
          <w:sz w:val="28"/>
          <w:szCs w:val="28"/>
          <w:lang w:val="uk-UA"/>
        </w:rPr>
        <w:t>колективів учених, які працюють на рівні кращих світових і вітчизняних зразків</w:t>
      </w:r>
      <w:r w:rsidR="00A16954">
        <w:rPr>
          <w:rFonts w:ascii="Times New Roman" w:hAnsi="Times New Roman"/>
          <w:sz w:val="28"/>
          <w:szCs w:val="28"/>
          <w:lang w:val="uk-UA"/>
        </w:rPr>
        <w:t>;</w:t>
      </w:r>
    </w:p>
    <w:p w:rsidR="00BF10B3" w:rsidRDefault="00A16954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F7420">
        <w:rPr>
          <w:rFonts w:ascii="Times New Roman" w:hAnsi="Times New Roman"/>
          <w:b/>
          <w:i/>
          <w:sz w:val="28"/>
          <w:szCs w:val="28"/>
          <w:lang w:val="uk-UA"/>
        </w:rPr>
        <w:t>по-четверте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7420">
        <w:rPr>
          <w:rFonts w:ascii="Times New Roman" w:hAnsi="Times New Roman"/>
          <w:sz w:val="28"/>
          <w:szCs w:val="28"/>
          <w:lang w:val="uk-UA"/>
        </w:rPr>
        <w:t xml:space="preserve">показник </w:t>
      </w:r>
      <w:r w:rsidR="009F7420" w:rsidRPr="00A775F3">
        <w:rPr>
          <w:rFonts w:ascii="Times New Roman" w:hAnsi="Times New Roman"/>
          <w:b/>
          <w:sz w:val="28"/>
          <w:szCs w:val="28"/>
          <w:lang w:val="uk-UA"/>
        </w:rPr>
        <w:t>впровадження</w:t>
      </w:r>
      <w:r w:rsidR="009F7420">
        <w:rPr>
          <w:rFonts w:ascii="Times New Roman" w:hAnsi="Times New Roman"/>
          <w:sz w:val="28"/>
          <w:szCs w:val="28"/>
          <w:lang w:val="uk-UA"/>
        </w:rPr>
        <w:t xml:space="preserve"> продукції за результатами наукових досліджен</w:t>
      </w:r>
      <w:r w:rsidR="0001034A">
        <w:rPr>
          <w:rFonts w:ascii="Times New Roman" w:hAnsi="Times New Roman"/>
          <w:sz w:val="28"/>
          <w:szCs w:val="28"/>
          <w:lang w:val="uk-UA"/>
        </w:rPr>
        <w:t>ь</w:t>
      </w:r>
      <w:r w:rsidR="009F7420">
        <w:rPr>
          <w:rFonts w:ascii="Times New Roman" w:hAnsi="Times New Roman"/>
          <w:sz w:val="28"/>
          <w:szCs w:val="28"/>
          <w:lang w:val="uk-UA"/>
        </w:rPr>
        <w:t xml:space="preserve"> ма</w:t>
      </w:r>
      <w:r w:rsidR="005C0EE8">
        <w:rPr>
          <w:rFonts w:ascii="Times New Roman" w:hAnsi="Times New Roman"/>
          <w:sz w:val="28"/>
          <w:szCs w:val="28"/>
          <w:lang w:val="uk-UA"/>
        </w:rPr>
        <w:t>є</w:t>
      </w:r>
      <w:r w:rsidR="009F7420">
        <w:rPr>
          <w:rFonts w:ascii="Times New Roman" w:hAnsi="Times New Roman"/>
          <w:sz w:val="28"/>
          <w:szCs w:val="28"/>
          <w:lang w:val="uk-UA"/>
        </w:rPr>
        <w:t xml:space="preserve"> стати ключовим підтвердженням вагомості, актуальності і значущості наукової і науково-технічної діяльності.</w:t>
      </w:r>
      <w:r w:rsidR="00BF10B3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78E9" w:rsidRDefault="00CB27E7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B27E7">
        <w:rPr>
          <w:rFonts w:ascii="Times New Roman" w:hAnsi="Times New Roman"/>
          <w:b/>
          <w:sz w:val="28"/>
          <w:szCs w:val="28"/>
          <w:lang w:val="uk-UA"/>
        </w:rPr>
        <w:t>Шосте</w:t>
      </w:r>
      <w:r w:rsidR="00386297">
        <w:rPr>
          <w:rFonts w:ascii="Times New Roman" w:hAnsi="Times New Roman"/>
          <w:sz w:val="28"/>
          <w:szCs w:val="28"/>
          <w:lang w:val="uk-UA"/>
        </w:rPr>
        <w:t>. Особливу уваг</w:t>
      </w:r>
      <w:r w:rsidR="00BF10B3">
        <w:rPr>
          <w:rFonts w:ascii="Times New Roman" w:hAnsi="Times New Roman"/>
          <w:sz w:val="28"/>
          <w:szCs w:val="28"/>
          <w:lang w:val="uk-UA"/>
        </w:rPr>
        <w:t>у</w:t>
      </w:r>
      <w:r w:rsidR="003862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10B3">
        <w:rPr>
          <w:rFonts w:ascii="Times New Roman" w:hAnsi="Times New Roman"/>
          <w:sz w:val="28"/>
          <w:szCs w:val="28"/>
          <w:lang w:val="uk-UA"/>
        </w:rPr>
        <w:t xml:space="preserve">приділити становленню </w:t>
      </w:r>
      <w:r w:rsidR="0001034A">
        <w:rPr>
          <w:rFonts w:ascii="Times New Roman" w:hAnsi="Times New Roman"/>
          <w:sz w:val="28"/>
          <w:szCs w:val="28"/>
          <w:lang w:val="uk-UA"/>
        </w:rPr>
        <w:t>й</w:t>
      </w:r>
      <w:r w:rsidR="00BF10B3">
        <w:rPr>
          <w:rFonts w:ascii="Times New Roman" w:hAnsi="Times New Roman"/>
          <w:sz w:val="28"/>
          <w:szCs w:val="28"/>
          <w:lang w:val="uk-UA"/>
        </w:rPr>
        <w:t xml:space="preserve"> розвитку </w:t>
      </w:r>
      <w:r w:rsidR="00BF10B3" w:rsidRPr="00BF10B3">
        <w:rPr>
          <w:rFonts w:ascii="Times New Roman" w:hAnsi="Times New Roman"/>
          <w:b/>
          <w:sz w:val="28"/>
          <w:szCs w:val="28"/>
          <w:lang w:val="uk-UA"/>
        </w:rPr>
        <w:t>молодих учених</w:t>
      </w:r>
      <w:r w:rsidR="00BF10B3">
        <w:rPr>
          <w:rFonts w:ascii="Times New Roman" w:hAnsi="Times New Roman"/>
          <w:sz w:val="28"/>
          <w:szCs w:val="28"/>
          <w:lang w:val="uk-UA"/>
        </w:rPr>
        <w:t>, їх швидкому і повноцінному включенню в життя колективів наукових установ і академії в цілому.</w:t>
      </w:r>
      <w:r w:rsidR="003862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701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A46CB" w:rsidRDefault="00B778E9" w:rsidP="00C44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A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422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46C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560A8" w:rsidRDefault="007560A8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Шановні </w:t>
      </w:r>
      <w:r w:rsidR="009062EB">
        <w:rPr>
          <w:rFonts w:ascii="Times New Roman" w:hAnsi="Times New Roman"/>
          <w:sz w:val="28"/>
          <w:szCs w:val="28"/>
          <w:lang w:val="uk-UA"/>
        </w:rPr>
        <w:t>колеги</w:t>
      </w:r>
      <w:r>
        <w:rPr>
          <w:rFonts w:ascii="Times New Roman" w:hAnsi="Times New Roman"/>
          <w:sz w:val="28"/>
          <w:szCs w:val="28"/>
          <w:lang w:val="uk-UA"/>
        </w:rPr>
        <w:t>!</w:t>
      </w:r>
    </w:p>
    <w:p w:rsidR="0087176D" w:rsidRDefault="005C0EE8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Час висуває </w:t>
      </w:r>
      <w:r w:rsidRPr="008B6D9F">
        <w:rPr>
          <w:rFonts w:ascii="Times New Roman" w:hAnsi="Times New Roman"/>
          <w:b/>
          <w:sz w:val="28"/>
          <w:szCs w:val="28"/>
          <w:lang w:val="uk-UA"/>
        </w:rPr>
        <w:t>зрослі вимоги</w:t>
      </w:r>
      <w:r>
        <w:rPr>
          <w:rFonts w:ascii="Times New Roman" w:hAnsi="Times New Roman"/>
          <w:sz w:val="28"/>
          <w:szCs w:val="28"/>
          <w:lang w:val="uk-UA"/>
        </w:rPr>
        <w:t xml:space="preserve"> до діяльності </w:t>
      </w:r>
      <w:r w:rsidR="007560A8">
        <w:rPr>
          <w:rFonts w:ascii="Times New Roman" w:hAnsi="Times New Roman"/>
          <w:sz w:val="28"/>
          <w:szCs w:val="28"/>
          <w:lang w:val="uk-UA"/>
        </w:rPr>
        <w:t>НАПН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A1B12">
        <w:rPr>
          <w:rFonts w:ascii="Times New Roman" w:hAnsi="Times New Roman"/>
          <w:sz w:val="28"/>
          <w:szCs w:val="28"/>
          <w:lang w:val="uk-UA"/>
        </w:rPr>
        <w:t xml:space="preserve">Дозвольте висловити </w:t>
      </w:r>
      <w:r w:rsidR="00595296">
        <w:rPr>
          <w:rFonts w:ascii="Times New Roman" w:hAnsi="Times New Roman"/>
          <w:sz w:val="28"/>
          <w:szCs w:val="28"/>
          <w:lang w:val="uk-UA"/>
        </w:rPr>
        <w:t>переконання</w:t>
      </w:r>
      <w:r w:rsidR="00DA1B12">
        <w:rPr>
          <w:rFonts w:ascii="Times New Roman" w:hAnsi="Times New Roman"/>
          <w:sz w:val="28"/>
          <w:szCs w:val="28"/>
          <w:lang w:val="uk-UA"/>
        </w:rPr>
        <w:t xml:space="preserve">, що вчені академії </w:t>
      </w:r>
      <w:r w:rsidR="008B6D9F" w:rsidRPr="008B6D9F">
        <w:rPr>
          <w:rFonts w:ascii="Times New Roman" w:hAnsi="Times New Roman"/>
          <w:sz w:val="28"/>
          <w:szCs w:val="28"/>
          <w:lang w:val="uk-UA"/>
        </w:rPr>
        <w:t>зроблять</w:t>
      </w:r>
      <w:r w:rsidR="008B6D9F">
        <w:rPr>
          <w:rFonts w:ascii="Times New Roman" w:hAnsi="Times New Roman"/>
          <w:b/>
          <w:sz w:val="28"/>
          <w:szCs w:val="28"/>
          <w:lang w:val="uk-UA"/>
        </w:rPr>
        <w:t xml:space="preserve"> все можливе для розвитку освіти і науки</w:t>
      </w:r>
      <w:r w:rsidR="005952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5296" w:rsidRPr="00595296">
        <w:rPr>
          <w:rFonts w:ascii="Times New Roman" w:hAnsi="Times New Roman"/>
          <w:b/>
          <w:sz w:val="28"/>
          <w:szCs w:val="28"/>
          <w:lang w:val="uk-UA"/>
        </w:rPr>
        <w:t>України</w:t>
      </w:r>
      <w:r w:rsidR="0059529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B6D9F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8B6D9F" w:rsidRPr="008B6D9F">
        <w:rPr>
          <w:rFonts w:ascii="Times New Roman" w:hAnsi="Times New Roman"/>
          <w:b/>
          <w:sz w:val="28"/>
          <w:szCs w:val="28"/>
          <w:lang w:val="uk-UA"/>
        </w:rPr>
        <w:t>зміцнення нашої держави</w:t>
      </w:r>
      <w:r w:rsidR="008B6D9F">
        <w:rPr>
          <w:rFonts w:ascii="Times New Roman" w:hAnsi="Times New Roman"/>
          <w:sz w:val="28"/>
          <w:szCs w:val="28"/>
          <w:lang w:val="uk-UA"/>
        </w:rPr>
        <w:t xml:space="preserve"> і створення </w:t>
      </w:r>
      <w:r w:rsidR="008B6D9F" w:rsidRPr="008B6D9F">
        <w:rPr>
          <w:rFonts w:ascii="Times New Roman" w:hAnsi="Times New Roman"/>
          <w:b/>
          <w:sz w:val="28"/>
          <w:szCs w:val="28"/>
          <w:lang w:val="uk-UA"/>
        </w:rPr>
        <w:t>достойних умов життя українців</w:t>
      </w:r>
      <w:r w:rsidR="007560A8">
        <w:rPr>
          <w:rFonts w:ascii="Times New Roman" w:hAnsi="Times New Roman"/>
          <w:sz w:val="28"/>
          <w:szCs w:val="28"/>
          <w:lang w:val="uk-UA"/>
        </w:rPr>
        <w:t>!</w:t>
      </w:r>
    </w:p>
    <w:p w:rsidR="00E443B6" w:rsidRDefault="0087176D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Дякую за увагу!</w:t>
      </w:r>
      <w:r w:rsidR="007560A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D360D" w:rsidRDefault="003D360D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360D" w:rsidRDefault="003D360D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360D" w:rsidRDefault="003D360D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360D" w:rsidRDefault="003D360D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360D" w:rsidRPr="00C07C44" w:rsidRDefault="003D360D" w:rsidP="003D360D">
      <w:pPr>
        <w:spacing w:after="0" w:line="360" w:lineRule="auto"/>
        <w:ind w:firstLine="709"/>
        <w:jc w:val="both"/>
        <w:rPr>
          <w:rFonts w:ascii="Arial" w:hAnsi="Arial" w:cs="Arial"/>
          <w:sz w:val="36"/>
          <w:szCs w:val="36"/>
          <w:lang w:val="uk-UA"/>
        </w:rPr>
      </w:pPr>
      <w:r w:rsidRPr="00C07C44">
        <w:rPr>
          <w:rFonts w:ascii="Arial" w:hAnsi="Arial" w:cs="Arial"/>
          <w:sz w:val="36"/>
          <w:szCs w:val="36"/>
          <w:lang w:val="uk-UA"/>
        </w:rPr>
        <w:t>Кузнєцова Наталія Семенівна</w:t>
      </w:r>
      <w:r w:rsidR="00C07C44">
        <w:rPr>
          <w:rFonts w:ascii="Arial" w:hAnsi="Arial" w:cs="Arial"/>
          <w:sz w:val="36"/>
          <w:szCs w:val="36"/>
          <w:lang w:val="uk-UA"/>
        </w:rPr>
        <w:t xml:space="preserve"> –</w:t>
      </w:r>
    </w:p>
    <w:p w:rsidR="003D360D" w:rsidRDefault="00C07C44" w:rsidP="003D360D">
      <w:pPr>
        <w:spacing w:after="0" w:line="360" w:lineRule="auto"/>
        <w:ind w:firstLine="709"/>
        <w:jc w:val="both"/>
        <w:rPr>
          <w:rFonts w:ascii="Arial" w:hAnsi="Arial" w:cs="Arial"/>
          <w:sz w:val="36"/>
          <w:szCs w:val="36"/>
          <w:lang w:val="uk-UA"/>
        </w:rPr>
      </w:pPr>
      <w:r>
        <w:rPr>
          <w:rFonts w:ascii="Arial" w:hAnsi="Arial" w:cs="Arial"/>
          <w:sz w:val="36"/>
          <w:szCs w:val="36"/>
          <w:lang w:val="uk-UA"/>
        </w:rPr>
        <w:t>в</w:t>
      </w:r>
      <w:r w:rsidR="003D360D" w:rsidRPr="00C07C44">
        <w:rPr>
          <w:rFonts w:ascii="Arial" w:hAnsi="Arial" w:cs="Arial"/>
          <w:sz w:val="36"/>
          <w:szCs w:val="36"/>
          <w:lang w:val="uk-UA"/>
        </w:rPr>
        <w:t>іце-президент НАПрН України – керівник Київського регіонального центру,</w:t>
      </w:r>
      <w:r w:rsidRPr="00C07C44">
        <w:rPr>
          <w:rFonts w:ascii="Arial" w:hAnsi="Arial" w:cs="Arial"/>
          <w:sz w:val="36"/>
          <w:szCs w:val="36"/>
          <w:lang w:val="uk-UA"/>
        </w:rPr>
        <w:t xml:space="preserve"> </w:t>
      </w:r>
      <w:r w:rsidR="003D360D" w:rsidRPr="00C07C44">
        <w:rPr>
          <w:rFonts w:ascii="Arial" w:hAnsi="Arial" w:cs="Arial"/>
          <w:sz w:val="36"/>
          <w:szCs w:val="36"/>
          <w:lang w:val="uk-UA"/>
        </w:rPr>
        <w:t>дійсний член (академік) НАПрН України</w:t>
      </w:r>
    </w:p>
    <w:p w:rsidR="00C07C44" w:rsidRPr="00C07C44" w:rsidRDefault="00C07C44" w:rsidP="003D360D">
      <w:pPr>
        <w:spacing w:after="0" w:line="360" w:lineRule="auto"/>
        <w:ind w:firstLine="709"/>
        <w:jc w:val="both"/>
        <w:rPr>
          <w:rFonts w:ascii="Arial" w:hAnsi="Arial" w:cs="Arial"/>
          <w:sz w:val="36"/>
          <w:szCs w:val="36"/>
          <w:lang w:val="uk-UA"/>
        </w:rPr>
      </w:pPr>
      <w:r>
        <w:rPr>
          <w:rFonts w:ascii="Arial" w:hAnsi="Arial" w:cs="Arial"/>
          <w:sz w:val="36"/>
          <w:szCs w:val="36"/>
          <w:lang w:val="uk-UA"/>
        </w:rPr>
        <w:t>друг НАПН</w:t>
      </w:r>
    </w:p>
    <w:p w:rsidR="003D360D" w:rsidRPr="00B73187" w:rsidRDefault="003D360D" w:rsidP="00E909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D360D" w:rsidRPr="00B73187" w:rsidSect="000234CD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20F" w:rsidRDefault="006A320F" w:rsidP="002B7883">
      <w:pPr>
        <w:spacing w:after="0" w:line="240" w:lineRule="auto"/>
      </w:pPr>
      <w:r>
        <w:separator/>
      </w:r>
    </w:p>
  </w:endnote>
  <w:endnote w:type="continuationSeparator" w:id="0">
    <w:p w:rsidR="006A320F" w:rsidRDefault="006A320F" w:rsidP="002B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20F" w:rsidRDefault="006A320F" w:rsidP="002B7883">
      <w:pPr>
        <w:spacing w:after="0" w:line="240" w:lineRule="auto"/>
      </w:pPr>
      <w:r>
        <w:separator/>
      </w:r>
    </w:p>
  </w:footnote>
  <w:footnote w:type="continuationSeparator" w:id="0">
    <w:p w:rsidR="006A320F" w:rsidRDefault="006A320F" w:rsidP="002B7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02A" w:rsidRDefault="00F7302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C43C0" w:rsidRPr="006C43C0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F7302A" w:rsidRDefault="00F730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330"/>
    <w:multiLevelType w:val="hybridMultilevel"/>
    <w:tmpl w:val="65B41A44"/>
    <w:lvl w:ilvl="0" w:tplc="F5008C42">
      <w:start w:val="2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9D772B"/>
    <w:multiLevelType w:val="hybridMultilevel"/>
    <w:tmpl w:val="7E4C9934"/>
    <w:lvl w:ilvl="0" w:tplc="06AA00C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20277C"/>
    <w:multiLevelType w:val="hybridMultilevel"/>
    <w:tmpl w:val="F5264A7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BED396A"/>
    <w:multiLevelType w:val="hybridMultilevel"/>
    <w:tmpl w:val="B5228A1A"/>
    <w:lvl w:ilvl="0" w:tplc="1D14124E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1112C2"/>
    <w:multiLevelType w:val="hybridMultilevel"/>
    <w:tmpl w:val="8C0881C8"/>
    <w:lvl w:ilvl="0" w:tplc="0874C1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2E05CA"/>
    <w:multiLevelType w:val="hybridMultilevel"/>
    <w:tmpl w:val="F95E1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D6507"/>
    <w:multiLevelType w:val="hybridMultilevel"/>
    <w:tmpl w:val="2E340DB8"/>
    <w:lvl w:ilvl="0" w:tplc="2DA0DD38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2545173"/>
    <w:multiLevelType w:val="hybridMultilevel"/>
    <w:tmpl w:val="0A662FCE"/>
    <w:lvl w:ilvl="0" w:tplc="EC72528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98B1490"/>
    <w:multiLevelType w:val="hybridMultilevel"/>
    <w:tmpl w:val="E034DD3E"/>
    <w:lvl w:ilvl="0" w:tplc="4928DBD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DAB59D9"/>
    <w:multiLevelType w:val="hybridMultilevel"/>
    <w:tmpl w:val="4EC2C440"/>
    <w:lvl w:ilvl="0" w:tplc="042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504B24C1"/>
    <w:multiLevelType w:val="hybridMultilevel"/>
    <w:tmpl w:val="A38CB496"/>
    <w:lvl w:ilvl="0" w:tplc="679EAA7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1600D09"/>
    <w:multiLevelType w:val="hybridMultilevel"/>
    <w:tmpl w:val="EA324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9080B75"/>
    <w:multiLevelType w:val="hybridMultilevel"/>
    <w:tmpl w:val="94EC9024"/>
    <w:lvl w:ilvl="0" w:tplc="11A066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</w:num>
  <w:num w:numId="8">
    <w:abstractNumId w:val="11"/>
  </w:num>
  <w:num w:numId="9">
    <w:abstractNumId w:val="9"/>
  </w:num>
  <w:num w:numId="10">
    <w:abstractNumId w:val="10"/>
  </w:num>
  <w:num w:numId="11">
    <w:abstractNumId w:val="3"/>
  </w:num>
  <w:num w:numId="12">
    <w:abstractNumId w:val="7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62"/>
    <w:rsid w:val="00006282"/>
    <w:rsid w:val="00007920"/>
    <w:rsid w:val="0001034A"/>
    <w:rsid w:val="000177C6"/>
    <w:rsid w:val="000177F1"/>
    <w:rsid w:val="00021D71"/>
    <w:rsid w:val="000234CD"/>
    <w:rsid w:val="00024306"/>
    <w:rsid w:val="00027B0B"/>
    <w:rsid w:val="0003250F"/>
    <w:rsid w:val="00034ADD"/>
    <w:rsid w:val="0003648F"/>
    <w:rsid w:val="00036F60"/>
    <w:rsid w:val="0003701F"/>
    <w:rsid w:val="00037663"/>
    <w:rsid w:val="000434B9"/>
    <w:rsid w:val="00043DD3"/>
    <w:rsid w:val="000519FE"/>
    <w:rsid w:val="00054FED"/>
    <w:rsid w:val="00055AF9"/>
    <w:rsid w:val="00057192"/>
    <w:rsid w:val="0006105D"/>
    <w:rsid w:val="00062F0B"/>
    <w:rsid w:val="000635AE"/>
    <w:rsid w:val="00063657"/>
    <w:rsid w:val="000657B0"/>
    <w:rsid w:val="00065861"/>
    <w:rsid w:val="00067473"/>
    <w:rsid w:val="000717F8"/>
    <w:rsid w:val="000742EF"/>
    <w:rsid w:val="00074914"/>
    <w:rsid w:val="00075DDD"/>
    <w:rsid w:val="00075F27"/>
    <w:rsid w:val="000770BC"/>
    <w:rsid w:val="000779C9"/>
    <w:rsid w:val="000816D4"/>
    <w:rsid w:val="00081928"/>
    <w:rsid w:val="000820AA"/>
    <w:rsid w:val="0008238E"/>
    <w:rsid w:val="00082775"/>
    <w:rsid w:val="00085067"/>
    <w:rsid w:val="00087F39"/>
    <w:rsid w:val="00090EB9"/>
    <w:rsid w:val="00090FA3"/>
    <w:rsid w:val="0009100A"/>
    <w:rsid w:val="00091B4E"/>
    <w:rsid w:val="00091B5F"/>
    <w:rsid w:val="0009494E"/>
    <w:rsid w:val="00094C73"/>
    <w:rsid w:val="00096271"/>
    <w:rsid w:val="00097E5B"/>
    <w:rsid w:val="000A1B43"/>
    <w:rsid w:val="000A51AE"/>
    <w:rsid w:val="000A771F"/>
    <w:rsid w:val="000B3A82"/>
    <w:rsid w:val="000B3C1B"/>
    <w:rsid w:val="000C21F8"/>
    <w:rsid w:val="000C324A"/>
    <w:rsid w:val="000C3C8D"/>
    <w:rsid w:val="000C542F"/>
    <w:rsid w:val="000C7CE6"/>
    <w:rsid w:val="000D0389"/>
    <w:rsid w:val="000D21B5"/>
    <w:rsid w:val="000D632B"/>
    <w:rsid w:val="000E766E"/>
    <w:rsid w:val="000F030A"/>
    <w:rsid w:val="000F2461"/>
    <w:rsid w:val="000F2545"/>
    <w:rsid w:val="000F2A23"/>
    <w:rsid w:val="000F3AA7"/>
    <w:rsid w:val="000F5C51"/>
    <w:rsid w:val="000F7B12"/>
    <w:rsid w:val="000F7D99"/>
    <w:rsid w:val="0010007B"/>
    <w:rsid w:val="0010153F"/>
    <w:rsid w:val="00101E69"/>
    <w:rsid w:val="001040E5"/>
    <w:rsid w:val="00105E7C"/>
    <w:rsid w:val="00106857"/>
    <w:rsid w:val="00116B2D"/>
    <w:rsid w:val="001178EB"/>
    <w:rsid w:val="00122B16"/>
    <w:rsid w:val="001263DC"/>
    <w:rsid w:val="001278A2"/>
    <w:rsid w:val="001303A6"/>
    <w:rsid w:val="00131181"/>
    <w:rsid w:val="001359FE"/>
    <w:rsid w:val="00136778"/>
    <w:rsid w:val="0014305F"/>
    <w:rsid w:val="00152FAC"/>
    <w:rsid w:val="001543A8"/>
    <w:rsid w:val="001550B5"/>
    <w:rsid w:val="0015593D"/>
    <w:rsid w:val="00156D8F"/>
    <w:rsid w:val="00156F4C"/>
    <w:rsid w:val="00161F45"/>
    <w:rsid w:val="00163A8F"/>
    <w:rsid w:val="00163B4F"/>
    <w:rsid w:val="001646C2"/>
    <w:rsid w:val="0017056E"/>
    <w:rsid w:val="00170A58"/>
    <w:rsid w:val="001715B8"/>
    <w:rsid w:val="0017427D"/>
    <w:rsid w:val="0017432F"/>
    <w:rsid w:val="00177929"/>
    <w:rsid w:val="00180965"/>
    <w:rsid w:val="00181685"/>
    <w:rsid w:val="00193E7D"/>
    <w:rsid w:val="001946A8"/>
    <w:rsid w:val="00195326"/>
    <w:rsid w:val="00196A73"/>
    <w:rsid w:val="00196EA8"/>
    <w:rsid w:val="001978FA"/>
    <w:rsid w:val="00197CEC"/>
    <w:rsid w:val="001A314E"/>
    <w:rsid w:val="001A5585"/>
    <w:rsid w:val="001A7A5C"/>
    <w:rsid w:val="001B08D2"/>
    <w:rsid w:val="001B5FF8"/>
    <w:rsid w:val="001B78E2"/>
    <w:rsid w:val="001C2E90"/>
    <w:rsid w:val="001C47B8"/>
    <w:rsid w:val="001C4DFE"/>
    <w:rsid w:val="001C5019"/>
    <w:rsid w:val="001D1A6A"/>
    <w:rsid w:val="001D241E"/>
    <w:rsid w:val="001D6781"/>
    <w:rsid w:val="001D7582"/>
    <w:rsid w:val="001E1C05"/>
    <w:rsid w:val="001E20A4"/>
    <w:rsid w:val="001E6EA4"/>
    <w:rsid w:val="001E7140"/>
    <w:rsid w:val="001F077B"/>
    <w:rsid w:val="001F0CB6"/>
    <w:rsid w:val="001F1533"/>
    <w:rsid w:val="001F2E65"/>
    <w:rsid w:val="001F2FE6"/>
    <w:rsid w:val="001F7ABC"/>
    <w:rsid w:val="00200446"/>
    <w:rsid w:val="002031C1"/>
    <w:rsid w:val="0020476A"/>
    <w:rsid w:val="00205603"/>
    <w:rsid w:val="00210E0B"/>
    <w:rsid w:val="00213BF3"/>
    <w:rsid w:val="00215347"/>
    <w:rsid w:val="00217452"/>
    <w:rsid w:val="002205DA"/>
    <w:rsid w:val="00220C3F"/>
    <w:rsid w:val="00230238"/>
    <w:rsid w:val="00231D4A"/>
    <w:rsid w:val="002326EE"/>
    <w:rsid w:val="00233A29"/>
    <w:rsid w:val="00233DBD"/>
    <w:rsid w:val="002345B2"/>
    <w:rsid w:val="002375D9"/>
    <w:rsid w:val="0024031A"/>
    <w:rsid w:val="00241CBC"/>
    <w:rsid w:val="00243A49"/>
    <w:rsid w:val="00243D71"/>
    <w:rsid w:val="002447C0"/>
    <w:rsid w:val="0025131C"/>
    <w:rsid w:val="00251546"/>
    <w:rsid w:val="00256A01"/>
    <w:rsid w:val="00257111"/>
    <w:rsid w:val="002571C7"/>
    <w:rsid w:val="002601B5"/>
    <w:rsid w:val="0026164C"/>
    <w:rsid w:val="00263908"/>
    <w:rsid w:val="00266048"/>
    <w:rsid w:val="00266AE9"/>
    <w:rsid w:val="00270011"/>
    <w:rsid w:val="002706B7"/>
    <w:rsid w:val="00272050"/>
    <w:rsid w:val="00281D82"/>
    <w:rsid w:val="002837C1"/>
    <w:rsid w:val="00286249"/>
    <w:rsid w:val="002912CF"/>
    <w:rsid w:val="002919D7"/>
    <w:rsid w:val="00292015"/>
    <w:rsid w:val="00294646"/>
    <w:rsid w:val="002946F1"/>
    <w:rsid w:val="00294D1F"/>
    <w:rsid w:val="0029541B"/>
    <w:rsid w:val="00296C4A"/>
    <w:rsid w:val="00297490"/>
    <w:rsid w:val="002A256D"/>
    <w:rsid w:val="002A2F9C"/>
    <w:rsid w:val="002A46CB"/>
    <w:rsid w:val="002A626E"/>
    <w:rsid w:val="002A7FBE"/>
    <w:rsid w:val="002B02D5"/>
    <w:rsid w:val="002B0D2F"/>
    <w:rsid w:val="002B0F82"/>
    <w:rsid w:val="002B28B1"/>
    <w:rsid w:val="002B4ACB"/>
    <w:rsid w:val="002B6942"/>
    <w:rsid w:val="002B69CB"/>
    <w:rsid w:val="002B7883"/>
    <w:rsid w:val="002B7D99"/>
    <w:rsid w:val="002C0A26"/>
    <w:rsid w:val="002C393A"/>
    <w:rsid w:val="002C52FF"/>
    <w:rsid w:val="002C5856"/>
    <w:rsid w:val="002C5AB2"/>
    <w:rsid w:val="002C7495"/>
    <w:rsid w:val="002C7520"/>
    <w:rsid w:val="002C7B65"/>
    <w:rsid w:val="002D2B4C"/>
    <w:rsid w:val="002D4860"/>
    <w:rsid w:val="002D4AB2"/>
    <w:rsid w:val="002E1A91"/>
    <w:rsid w:val="002E1ACE"/>
    <w:rsid w:val="002E4CF8"/>
    <w:rsid w:val="002E521D"/>
    <w:rsid w:val="002E79F9"/>
    <w:rsid w:val="002F2718"/>
    <w:rsid w:val="00300251"/>
    <w:rsid w:val="00300878"/>
    <w:rsid w:val="003015BD"/>
    <w:rsid w:val="0030195A"/>
    <w:rsid w:val="003057DE"/>
    <w:rsid w:val="00314929"/>
    <w:rsid w:val="00316A2D"/>
    <w:rsid w:val="00317019"/>
    <w:rsid w:val="00317E46"/>
    <w:rsid w:val="003237FA"/>
    <w:rsid w:val="00330036"/>
    <w:rsid w:val="003313C1"/>
    <w:rsid w:val="003315FE"/>
    <w:rsid w:val="00331C69"/>
    <w:rsid w:val="00336A9B"/>
    <w:rsid w:val="00341559"/>
    <w:rsid w:val="00344ACC"/>
    <w:rsid w:val="00345CC7"/>
    <w:rsid w:val="00352635"/>
    <w:rsid w:val="003560CB"/>
    <w:rsid w:val="003564A9"/>
    <w:rsid w:val="00361ADE"/>
    <w:rsid w:val="00362610"/>
    <w:rsid w:val="00366D6F"/>
    <w:rsid w:val="00367C80"/>
    <w:rsid w:val="00371EE3"/>
    <w:rsid w:val="00372254"/>
    <w:rsid w:val="0037247D"/>
    <w:rsid w:val="0037304F"/>
    <w:rsid w:val="00373B4D"/>
    <w:rsid w:val="003740AD"/>
    <w:rsid w:val="00375895"/>
    <w:rsid w:val="00375CBE"/>
    <w:rsid w:val="00375EE6"/>
    <w:rsid w:val="0037725D"/>
    <w:rsid w:val="00382015"/>
    <w:rsid w:val="00384FE8"/>
    <w:rsid w:val="00386297"/>
    <w:rsid w:val="003901A6"/>
    <w:rsid w:val="00390B0E"/>
    <w:rsid w:val="00396CD6"/>
    <w:rsid w:val="003A0590"/>
    <w:rsid w:val="003A09AA"/>
    <w:rsid w:val="003A181B"/>
    <w:rsid w:val="003A34E3"/>
    <w:rsid w:val="003A431B"/>
    <w:rsid w:val="003A5B6E"/>
    <w:rsid w:val="003A7EC1"/>
    <w:rsid w:val="003B204B"/>
    <w:rsid w:val="003B7E98"/>
    <w:rsid w:val="003C12E2"/>
    <w:rsid w:val="003C1F7D"/>
    <w:rsid w:val="003C3212"/>
    <w:rsid w:val="003C346B"/>
    <w:rsid w:val="003C415B"/>
    <w:rsid w:val="003C49B0"/>
    <w:rsid w:val="003C6AFF"/>
    <w:rsid w:val="003C78A5"/>
    <w:rsid w:val="003D001C"/>
    <w:rsid w:val="003D09D3"/>
    <w:rsid w:val="003D360D"/>
    <w:rsid w:val="003D5955"/>
    <w:rsid w:val="003D770B"/>
    <w:rsid w:val="003E2237"/>
    <w:rsid w:val="003E2B9A"/>
    <w:rsid w:val="003E2BD5"/>
    <w:rsid w:val="003E2D47"/>
    <w:rsid w:val="003E3EA2"/>
    <w:rsid w:val="003E528C"/>
    <w:rsid w:val="003E59F6"/>
    <w:rsid w:val="003E6B2B"/>
    <w:rsid w:val="003E77FC"/>
    <w:rsid w:val="003E7C98"/>
    <w:rsid w:val="003F185A"/>
    <w:rsid w:val="003F2B9C"/>
    <w:rsid w:val="003F2C73"/>
    <w:rsid w:val="003F5C66"/>
    <w:rsid w:val="003F6295"/>
    <w:rsid w:val="003F7CFD"/>
    <w:rsid w:val="00404CEA"/>
    <w:rsid w:val="004074E1"/>
    <w:rsid w:val="00407EB0"/>
    <w:rsid w:val="00416925"/>
    <w:rsid w:val="00416B29"/>
    <w:rsid w:val="004174AF"/>
    <w:rsid w:val="00420685"/>
    <w:rsid w:val="00433FBF"/>
    <w:rsid w:val="00435C6B"/>
    <w:rsid w:val="00435EA6"/>
    <w:rsid w:val="00440470"/>
    <w:rsid w:val="0044286F"/>
    <w:rsid w:val="00442D5D"/>
    <w:rsid w:val="0044373C"/>
    <w:rsid w:val="00451E7C"/>
    <w:rsid w:val="004575DD"/>
    <w:rsid w:val="00460EBC"/>
    <w:rsid w:val="0046309D"/>
    <w:rsid w:val="00465345"/>
    <w:rsid w:val="004700EA"/>
    <w:rsid w:val="00470229"/>
    <w:rsid w:val="00472885"/>
    <w:rsid w:val="0047384A"/>
    <w:rsid w:val="004744BC"/>
    <w:rsid w:val="00477D49"/>
    <w:rsid w:val="004833F2"/>
    <w:rsid w:val="00491D1A"/>
    <w:rsid w:val="0049382A"/>
    <w:rsid w:val="004A04E1"/>
    <w:rsid w:val="004A1346"/>
    <w:rsid w:val="004A4A7B"/>
    <w:rsid w:val="004A550A"/>
    <w:rsid w:val="004B33D4"/>
    <w:rsid w:val="004C2027"/>
    <w:rsid w:val="004C3F5A"/>
    <w:rsid w:val="004C4843"/>
    <w:rsid w:val="004D0F4D"/>
    <w:rsid w:val="004D1EA5"/>
    <w:rsid w:val="004D41D7"/>
    <w:rsid w:val="004D5462"/>
    <w:rsid w:val="004D5FEF"/>
    <w:rsid w:val="004D62E0"/>
    <w:rsid w:val="004D76F7"/>
    <w:rsid w:val="004E0299"/>
    <w:rsid w:val="004E19FC"/>
    <w:rsid w:val="004E2F01"/>
    <w:rsid w:val="004E462F"/>
    <w:rsid w:val="004E59E3"/>
    <w:rsid w:val="004F0E06"/>
    <w:rsid w:val="004F1DFA"/>
    <w:rsid w:val="004F259D"/>
    <w:rsid w:val="004F552C"/>
    <w:rsid w:val="00500AD6"/>
    <w:rsid w:val="005048E9"/>
    <w:rsid w:val="00504B1F"/>
    <w:rsid w:val="00514310"/>
    <w:rsid w:val="005159F1"/>
    <w:rsid w:val="0051644D"/>
    <w:rsid w:val="00516BAE"/>
    <w:rsid w:val="00517BE2"/>
    <w:rsid w:val="00520551"/>
    <w:rsid w:val="00521863"/>
    <w:rsid w:val="00526DFE"/>
    <w:rsid w:val="00527957"/>
    <w:rsid w:val="0053029C"/>
    <w:rsid w:val="00537FCD"/>
    <w:rsid w:val="0054038B"/>
    <w:rsid w:val="00540C09"/>
    <w:rsid w:val="0054131F"/>
    <w:rsid w:val="005431B0"/>
    <w:rsid w:val="00543849"/>
    <w:rsid w:val="00545F84"/>
    <w:rsid w:val="00546D6A"/>
    <w:rsid w:val="0055112B"/>
    <w:rsid w:val="00551B6D"/>
    <w:rsid w:val="00560261"/>
    <w:rsid w:val="00561950"/>
    <w:rsid w:val="00561B7E"/>
    <w:rsid w:val="00563E95"/>
    <w:rsid w:val="00572A68"/>
    <w:rsid w:val="00574787"/>
    <w:rsid w:val="0057666A"/>
    <w:rsid w:val="00577264"/>
    <w:rsid w:val="00580CF1"/>
    <w:rsid w:val="005835D4"/>
    <w:rsid w:val="00583A6C"/>
    <w:rsid w:val="00583B95"/>
    <w:rsid w:val="00587882"/>
    <w:rsid w:val="00592C6B"/>
    <w:rsid w:val="00593F7C"/>
    <w:rsid w:val="0059453B"/>
    <w:rsid w:val="00595296"/>
    <w:rsid w:val="005A19DD"/>
    <w:rsid w:val="005A78A2"/>
    <w:rsid w:val="005B0C1E"/>
    <w:rsid w:val="005B1450"/>
    <w:rsid w:val="005B638A"/>
    <w:rsid w:val="005B6792"/>
    <w:rsid w:val="005C0315"/>
    <w:rsid w:val="005C0EE8"/>
    <w:rsid w:val="005C1C12"/>
    <w:rsid w:val="005C1F94"/>
    <w:rsid w:val="005C3B52"/>
    <w:rsid w:val="005C419F"/>
    <w:rsid w:val="005C5340"/>
    <w:rsid w:val="005C5370"/>
    <w:rsid w:val="005C665D"/>
    <w:rsid w:val="005D26C6"/>
    <w:rsid w:val="005D42CE"/>
    <w:rsid w:val="005D500E"/>
    <w:rsid w:val="005D7357"/>
    <w:rsid w:val="005E3A11"/>
    <w:rsid w:val="005F0016"/>
    <w:rsid w:val="005F2618"/>
    <w:rsid w:val="005F77F6"/>
    <w:rsid w:val="005F7D55"/>
    <w:rsid w:val="006003C9"/>
    <w:rsid w:val="00610544"/>
    <w:rsid w:val="006123A1"/>
    <w:rsid w:val="006134B2"/>
    <w:rsid w:val="00613583"/>
    <w:rsid w:val="00613CB6"/>
    <w:rsid w:val="0062198D"/>
    <w:rsid w:val="00626262"/>
    <w:rsid w:val="00632A9A"/>
    <w:rsid w:val="00632D08"/>
    <w:rsid w:val="00635366"/>
    <w:rsid w:val="00635FF1"/>
    <w:rsid w:val="00636D0E"/>
    <w:rsid w:val="006379C7"/>
    <w:rsid w:val="00640E05"/>
    <w:rsid w:val="00641779"/>
    <w:rsid w:val="00642E4B"/>
    <w:rsid w:val="0064740A"/>
    <w:rsid w:val="00650EF9"/>
    <w:rsid w:val="00657B2C"/>
    <w:rsid w:val="00657D1F"/>
    <w:rsid w:val="00657D86"/>
    <w:rsid w:val="00657D96"/>
    <w:rsid w:val="00662C31"/>
    <w:rsid w:val="0066414F"/>
    <w:rsid w:val="0067044F"/>
    <w:rsid w:val="0067150D"/>
    <w:rsid w:val="006718F1"/>
    <w:rsid w:val="006721F1"/>
    <w:rsid w:val="006722CB"/>
    <w:rsid w:val="00675A30"/>
    <w:rsid w:val="00676C29"/>
    <w:rsid w:val="0067764F"/>
    <w:rsid w:val="00677666"/>
    <w:rsid w:val="0068006F"/>
    <w:rsid w:val="006808AF"/>
    <w:rsid w:val="0068143E"/>
    <w:rsid w:val="00683701"/>
    <w:rsid w:val="00685A85"/>
    <w:rsid w:val="00686F74"/>
    <w:rsid w:val="00690E00"/>
    <w:rsid w:val="00691AE3"/>
    <w:rsid w:val="0069562C"/>
    <w:rsid w:val="00695D00"/>
    <w:rsid w:val="006A1B41"/>
    <w:rsid w:val="006A25E3"/>
    <w:rsid w:val="006A320F"/>
    <w:rsid w:val="006A3B84"/>
    <w:rsid w:val="006A502D"/>
    <w:rsid w:val="006A6022"/>
    <w:rsid w:val="006A6191"/>
    <w:rsid w:val="006A6ECD"/>
    <w:rsid w:val="006B03EF"/>
    <w:rsid w:val="006B03F8"/>
    <w:rsid w:val="006B5493"/>
    <w:rsid w:val="006B5D09"/>
    <w:rsid w:val="006B60E7"/>
    <w:rsid w:val="006B785D"/>
    <w:rsid w:val="006C109D"/>
    <w:rsid w:val="006C18B2"/>
    <w:rsid w:val="006C43C0"/>
    <w:rsid w:val="006C5575"/>
    <w:rsid w:val="006C6395"/>
    <w:rsid w:val="006C6D75"/>
    <w:rsid w:val="006D0268"/>
    <w:rsid w:val="006D211B"/>
    <w:rsid w:val="006D38E8"/>
    <w:rsid w:val="006D478E"/>
    <w:rsid w:val="006D49FD"/>
    <w:rsid w:val="006E2EE9"/>
    <w:rsid w:val="006E3F93"/>
    <w:rsid w:val="006E45BE"/>
    <w:rsid w:val="006E4718"/>
    <w:rsid w:val="006E4B07"/>
    <w:rsid w:val="006E7ABE"/>
    <w:rsid w:val="006F49DD"/>
    <w:rsid w:val="006F4FE8"/>
    <w:rsid w:val="006F5EC2"/>
    <w:rsid w:val="0070143B"/>
    <w:rsid w:val="00701591"/>
    <w:rsid w:val="007018AF"/>
    <w:rsid w:val="00704AC9"/>
    <w:rsid w:val="00705830"/>
    <w:rsid w:val="007064D7"/>
    <w:rsid w:val="00706E37"/>
    <w:rsid w:val="007075CC"/>
    <w:rsid w:val="00712F6D"/>
    <w:rsid w:val="00714F9D"/>
    <w:rsid w:val="00715B81"/>
    <w:rsid w:val="00723BDF"/>
    <w:rsid w:val="00723E0B"/>
    <w:rsid w:val="00726711"/>
    <w:rsid w:val="00727ED1"/>
    <w:rsid w:val="0073072F"/>
    <w:rsid w:val="007317E6"/>
    <w:rsid w:val="007354F0"/>
    <w:rsid w:val="00736A64"/>
    <w:rsid w:val="00737343"/>
    <w:rsid w:val="00743857"/>
    <w:rsid w:val="00747B42"/>
    <w:rsid w:val="00747EE5"/>
    <w:rsid w:val="007519F5"/>
    <w:rsid w:val="00751B1C"/>
    <w:rsid w:val="00751E00"/>
    <w:rsid w:val="0075231B"/>
    <w:rsid w:val="0075266A"/>
    <w:rsid w:val="00754B00"/>
    <w:rsid w:val="00755E5C"/>
    <w:rsid w:val="007560A8"/>
    <w:rsid w:val="0075683F"/>
    <w:rsid w:val="0076237D"/>
    <w:rsid w:val="00762F19"/>
    <w:rsid w:val="00766A8F"/>
    <w:rsid w:val="00767385"/>
    <w:rsid w:val="0077621E"/>
    <w:rsid w:val="00776BBD"/>
    <w:rsid w:val="00776BF7"/>
    <w:rsid w:val="00777FE9"/>
    <w:rsid w:val="00781D7F"/>
    <w:rsid w:val="007827F0"/>
    <w:rsid w:val="00782A47"/>
    <w:rsid w:val="0078300E"/>
    <w:rsid w:val="0078517D"/>
    <w:rsid w:val="007876CC"/>
    <w:rsid w:val="00787781"/>
    <w:rsid w:val="007879DB"/>
    <w:rsid w:val="00790B1B"/>
    <w:rsid w:val="007915E0"/>
    <w:rsid w:val="0079394A"/>
    <w:rsid w:val="007958F4"/>
    <w:rsid w:val="007A3385"/>
    <w:rsid w:val="007A372B"/>
    <w:rsid w:val="007A7E0A"/>
    <w:rsid w:val="007B0029"/>
    <w:rsid w:val="007B1939"/>
    <w:rsid w:val="007B2017"/>
    <w:rsid w:val="007B2DBD"/>
    <w:rsid w:val="007B3465"/>
    <w:rsid w:val="007B3553"/>
    <w:rsid w:val="007B3804"/>
    <w:rsid w:val="007B43D6"/>
    <w:rsid w:val="007B546C"/>
    <w:rsid w:val="007B67F1"/>
    <w:rsid w:val="007B7D1D"/>
    <w:rsid w:val="007C1337"/>
    <w:rsid w:val="007C2671"/>
    <w:rsid w:val="007C283D"/>
    <w:rsid w:val="007C3E27"/>
    <w:rsid w:val="007D0630"/>
    <w:rsid w:val="007D1989"/>
    <w:rsid w:val="007D7BD6"/>
    <w:rsid w:val="007E02C7"/>
    <w:rsid w:val="007E2EA2"/>
    <w:rsid w:val="007E3AC8"/>
    <w:rsid w:val="007E3BD0"/>
    <w:rsid w:val="007E596D"/>
    <w:rsid w:val="007E72F5"/>
    <w:rsid w:val="007F1667"/>
    <w:rsid w:val="007F5289"/>
    <w:rsid w:val="007F7CFD"/>
    <w:rsid w:val="007F7D8E"/>
    <w:rsid w:val="00800FED"/>
    <w:rsid w:val="00802888"/>
    <w:rsid w:val="008040C1"/>
    <w:rsid w:val="00812097"/>
    <w:rsid w:val="00813F2C"/>
    <w:rsid w:val="00815860"/>
    <w:rsid w:val="00815D70"/>
    <w:rsid w:val="008204E8"/>
    <w:rsid w:val="00820A54"/>
    <w:rsid w:val="00820DF5"/>
    <w:rsid w:val="00820E95"/>
    <w:rsid w:val="00821DA3"/>
    <w:rsid w:val="00823322"/>
    <w:rsid w:val="00823DD0"/>
    <w:rsid w:val="00824590"/>
    <w:rsid w:val="00825844"/>
    <w:rsid w:val="00826A04"/>
    <w:rsid w:val="00830A4E"/>
    <w:rsid w:val="00836783"/>
    <w:rsid w:val="00836A09"/>
    <w:rsid w:val="00836EF2"/>
    <w:rsid w:val="0084283C"/>
    <w:rsid w:val="00845009"/>
    <w:rsid w:val="00845B0B"/>
    <w:rsid w:val="008460A0"/>
    <w:rsid w:val="008513C3"/>
    <w:rsid w:val="0085303A"/>
    <w:rsid w:val="00855E9C"/>
    <w:rsid w:val="008573A7"/>
    <w:rsid w:val="008605D7"/>
    <w:rsid w:val="008612FA"/>
    <w:rsid w:val="008634EC"/>
    <w:rsid w:val="00864344"/>
    <w:rsid w:val="0087176D"/>
    <w:rsid w:val="00873D3C"/>
    <w:rsid w:val="008756A0"/>
    <w:rsid w:val="00876AB9"/>
    <w:rsid w:val="0088000D"/>
    <w:rsid w:val="00880A77"/>
    <w:rsid w:val="00880B66"/>
    <w:rsid w:val="00880EAE"/>
    <w:rsid w:val="008812E9"/>
    <w:rsid w:val="008840A0"/>
    <w:rsid w:val="00885FC1"/>
    <w:rsid w:val="00892BAC"/>
    <w:rsid w:val="0089391F"/>
    <w:rsid w:val="00893D11"/>
    <w:rsid w:val="00897C49"/>
    <w:rsid w:val="008A1241"/>
    <w:rsid w:val="008A204C"/>
    <w:rsid w:val="008A3D8C"/>
    <w:rsid w:val="008A3DE7"/>
    <w:rsid w:val="008A60CD"/>
    <w:rsid w:val="008A62AF"/>
    <w:rsid w:val="008A7A01"/>
    <w:rsid w:val="008B069A"/>
    <w:rsid w:val="008B1DDC"/>
    <w:rsid w:val="008B6D9F"/>
    <w:rsid w:val="008C0F07"/>
    <w:rsid w:val="008C2C53"/>
    <w:rsid w:val="008C4EB6"/>
    <w:rsid w:val="008C7307"/>
    <w:rsid w:val="008C7E23"/>
    <w:rsid w:val="008D4282"/>
    <w:rsid w:val="008E1E32"/>
    <w:rsid w:val="008E351E"/>
    <w:rsid w:val="008E4284"/>
    <w:rsid w:val="008E5F55"/>
    <w:rsid w:val="008E5FBC"/>
    <w:rsid w:val="008E6A2E"/>
    <w:rsid w:val="008E739D"/>
    <w:rsid w:val="008F41CB"/>
    <w:rsid w:val="008F6806"/>
    <w:rsid w:val="008F74E2"/>
    <w:rsid w:val="009021FE"/>
    <w:rsid w:val="00904AF7"/>
    <w:rsid w:val="00904C80"/>
    <w:rsid w:val="009062EB"/>
    <w:rsid w:val="00907F6E"/>
    <w:rsid w:val="009121EA"/>
    <w:rsid w:val="009152A3"/>
    <w:rsid w:val="0092078D"/>
    <w:rsid w:val="00925A3E"/>
    <w:rsid w:val="00927589"/>
    <w:rsid w:val="00931AC9"/>
    <w:rsid w:val="00931CAC"/>
    <w:rsid w:val="0093471E"/>
    <w:rsid w:val="0093520B"/>
    <w:rsid w:val="00935A1E"/>
    <w:rsid w:val="0094031A"/>
    <w:rsid w:val="0094075A"/>
    <w:rsid w:val="0094099F"/>
    <w:rsid w:val="00940B45"/>
    <w:rsid w:val="00941F69"/>
    <w:rsid w:val="00943054"/>
    <w:rsid w:val="00943E68"/>
    <w:rsid w:val="00944C09"/>
    <w:rsid w:val="009453FF"/>
    <w:rsid w:val="00946DA6"/>
    <w:rsid w:val="00947216"/>
    <w:rsid w:val="00951545"/>
    <w:rsid w:val="00951D0F"/>
    <w:rsid w:val="00956DE7"/>
    <w:rsid w:val="0095767E"/>
    <w:rsid w:val="00957796"/>
    <w:rsid w:val="0096230D"/>
    <w:rsid w:val="00965867"/>
    <w:rsid w:val="0096718F"/>
    <w:rsid w:val="009671BF"/>
    <w:rsid w:val="00971786"/>
    <w:rsid w:val="009734A8"/>
    <w:rsid w:val="00973A44"/>
    <w:rsid w:val="009775DC"/>
    <w:rsid w:val="00981EC8"/>
    <w:rsid w:val="00986D35"/>
    <w:rsid w:val="00991426"/>
    <w:rsid w:val="00991A51"/>
    <w:rsid w:val="009A2195"/>
    <w:rsid w:val="009A2738"/>
    <w:rsid w:val="009A345B"/>
    <w:rsid w:val="009A3DD6"/>
    <w:rsid w:val="009A459E"/>
    <w:rsid w:val="009A7AEC"/>
    <w:rsid w:val="009B1482"/>
    <w:rsid w:val="009B3871"/>
    <w:rsid w:val="009B38CD"/>
    <w:rsid w:val="009B3CDF"/>
    <w:rsid w:val="009B468E"/>
    <w:rsid w:val="009B4849"/>
    <w:rsid w:val="009B6FD3"/>
    <w:rsid w:val="009B7A7B"/>
    <w:rsid w:val="009C0C3D"/>
    <w:rsid w:val="009C16BE"/>
    <w:rsid w:val="009C2BAD"/>
    <w:rsid w:val="009C35CA"/>
    <w:rsid w:val="009C6769"/>
    <w:rsid w:val="009C6D6C"/>
    <w:rsid w:val="009D29CF"/>
    <w:rsid w:val="009D3E5F"/>
    <w:rsid w:val="009D5F18"/>
    <w:rsid w:val="009D6035"/>
    <w:rsid w:val="009E1953"/>
    <w:rsid w:val="009E399D"/>
    <w:rsid w:val="009E7152"/>
    <w:rsid w:val="009F0699"/>
    <w:rsid w:val="009F1E17"/>
    <w:rsid w:val="009F20C7"/>
    <w:rsid w:val="009F2E88"/>
    <w:rsid w:val="009F3394"/>
    <w:rsid w:val="009F4014"/>
    <w:rsid w:val="009F54FB"/>
    <w:rsid w:val="009F5B20"/>
    <w:rsid w:val="009F5D00"/>
    <w:rsid w:val="009F6BDE"/>
    <w:rsid w:val="009F707E"/>
    <w:rsid w:val="009F7420"/>
    <w:rsid w:val="00A00123"/>
    <w:rsid w:val="00A037D6"/>
    <w:rsid w:val="00A0450F"/>
    <w:rsid w:val="00A0529F"/>
    <w:rsid w:val="00A076B8"/>
    <w:rsid w:val="00A1279C"/>
    <w:rsid w:val="00A13790"/>
    <w:rsid w:val="00A13D63"/>
    <w:rsid w:val="00A14865"/>
    <w:rsid w:val="00A15118"/>
    <w:rsid w:val="00A1636D"/>
    <w:rsid w:val="00A16954"/>
    <w:rsid w:val="00A172C8"/>
    <w:rsid w:val="00A2015B"/>
    <w:rsid w:val="00A2065E"/>
    <w:rsid w:val="00A20C92"/>
    <w:rsid w:val="00A216C5"/>
    <w:rsid w:val="00A24EE6"/>
    <w:rsid w:val="00A24EF0"/>
    <w:rsid w:val="00A254D9"/>
    <w:rsid w:val="00A25AB8"/>
    <w:rsid w:val="00A26710"/>
    <w:rsid w:val="00A26EBD"/>
    <w:rsid w:val="00A2747F"/>
    <w:rsid w:val="00A3324A"/>
    <w:rsid w:val="00A344B3"/>
    <w:rsid w:val="00A34D70"/>
    <w:rsid w:val="00A36B6F"/>
    <w:rsid w:val="00A4069B"/>
    <w:rsid w:val="00A42297"/>
    <w:rsid w:val="00A456D2"/>
    <w:rsid w:val="00A50601"/>
    <w:rsid w:val="00A506DB"/>
    <w:rsid w:val="00A51FD4"/>
    <w:rsid w:val="00A5681E"/>
    <w:rsid w:val="00A621B4"/>
    <w:rsid w:val="00A638A8"/>
    <w:rsid w:val="00A642A3"/>
    <w:rsid w:val="00A67E14"/>
    <w:rsid w:val="00A756B8"/>
    <w:rsid w:val="00A7747F"/>
    <w:rsid w:val="00A775F3"/>
    <w:rsid w:val="00A7790F"/>
    <w:rsid w:val="00A80207"/>
    <w:rsid w:val="00A80FA1"/>
    <w:rsid w:val="00A81106"/>
    <w:rsid w:val="00A83210"/>
    <w:rsid w:val="00A833FD"/>
    <w:rsid w:val="00A84928"/>
    <w:rsid w:val="00A84E8D"/>
    <w:rsid w:val="00A87E88"/>
    <w:rsid w:val="00A905D4"/>
    <w:rsid w:val="00A9360E"/>
    <w:rsid w:val="00A94DF2"/>
    <w:rsid w:val="00A954D0"/>
    <w:rsid w:val="00AA047B"/>
    <w:rsid w:val="00AA13AF"/>
    <w:rsid w:val="00AA1D53"/>
    <w:rsid w:val="00AA1DFC"/>
    <w:rsid w:val="00AA674D"/>
    <w:rsid w:val="00AB08AA"/>
    <w:rsid w:val="00AB3372"/>
    <w:rsid w:val="00AB55C7"/>
    <w:rsid w:val="00AB58CF"/>
    <w:rsid w:val="00AC0989"/>
    <w:rsid w:val="00AC167C"/>
    <w:rsid w:val="00AC28E8"/>
    <w:rsid w:val="00AC7C1B"/>
    <w:rsid w:val="00AD0674"/>
    <w:rsid w:val="00AD2812"/>
    <w:rsid w:val="00AD42C6"/>
    <w:rsid w:val="00AD6CF9"/>
    <w:rsid w:val="00AD6D76"/>
    <w:rsid w:val="00AE2098"/>
    <w:rsid w:val="00AE251F"/>
    <w:rsid w:val="00AE6B2C"/>
    <w:rsid w:val="00AF0DE1"/>
    <w:rsid w:val="00AF0FE9"/>
    <w:rsid w:val="00AF2901"/>
    <w:rsid w:val="00AF3589"/>
    <w:rsid w:val="00AF4F55"/>
    <w:rsid w:val="00AF5236"/>
    <w:rsid w:val="00AF7285"/>
    <w:rsid w:val="00B01B6C"/>
    <w:rsid w:val="00B02518"/>
    <w:rsid w:val="00B039DA"/>
    <w:rsid w:val="00B048E6"/>
    <w:rsid w:val="00B04AD0"/>
    <w:rsid w:val="00B1020B"/>
    <w:rsid w:val="00B1105F"/>
    <w:rsid w:val="00B15DFD"/>
    <w:rsid w:val="00B16304"/>
    <w:rsid w:val="00B17104"/>
    <w:rsid w:val="00B176A3"/>
    <w:rsid w:val="00B2261F"/>
    <w:rsid w:val="00B23DEE"/>
    <w:rsid w:val="00B24E7B"/>
    <w:rsid w:val="00B2548C"/>
    <w:rsid w:val="00B31391"/>
    <w:rsid w:val="00B3158C"/>
    <w:rsid w:val="00B34CAA"/>
    <w:rsid w:val="00B451E6"/>
    <w:rsid w:val="00B468A6"/>
    <w:rsid w:val="00B477E3"/>
    <w:rsid w:val="00B47F03"/>
    <w:rsid w:val="00B50890"/>
    <w:rsid w:val="00B52A1B"/>
    <w:rsid w:val="00B53480"/>
    <w:rsid w:val="00B53A31"/>
    <w:rsid w:val="00B5461D"/>
    <w:rsid w:val="00B5713B"/>
    <w:rsid w:val="00B60610"/>
    <w:rsid w:val="00B60C3D"/>
    <w:rsid w:val="00B62333"/>
    <w:rsid w:val="00B62AD2"/>
    <w:rsid w:val="00B63063"/>
    <w:rsid w:val="00B653AA"/>
    <w:rsid w:val="00B66790"/>
    <w:rsid w:val="00B71054"/>
    <w:rsid w:val="00B722EA"/>
    <w:rsid w:val="00B728BF"/>
    <w:rsid w:val="00B7788C"/>
    <w:rsid w:val="00B778E9"/>
    <w:rsid w:val="00B800FF"/>
    <w:rsid w:val="00B83548"/>
    <w:rsid w:val="00B84056"/>
    <w:rsid w:val="00B853F6"/>
    <w:rsid w:val="00B862D2"/>
    <w:rsid w:val="00B86987"/>
    <w:rsid w:val="00B86D3A"/>
    <w:rsid w:val="00B91B41"/>
    <w:rsid w:val="00B91F6A"/>
    <w:rsid w:val="00B91F92"/>
    <w:rsid w:val="00B9413C"/>
    <w:rsid w:val="00B953CE"/>
    <w:rsid w:val="00B95EFE"/>
    <w:rsid w:val="00B96D53"/>
    <w:rsid w:val="00B97430"/>
    <w:rsid w:val="00BA3E36"/>
    <w:rsid w:val="00BA7D9D"/>
    <w:rsid w:val="00BB0174"/>
    <w:rsid w:val="00BB188C"/>
    <w:rsid w:val="00BB1E47"/>
    <w:rsid w:val="00BB6879"/>
    <w:rsid w:val="00BC3CE6"/>
    <w:rsid w:val="00BC4C66"/>
    <w:rsid w:val="00BD144D"/>
    <w:rsid w:val="00BD1502"/>
    <w:rsid w:val="00BD1770"/>
    <w:rsid w:val="00BD300D"/>
    <w:rsid w:val="00BD33CD"/>
    <w:rsid w:val="00BD63B8"/>
    <w:rsid w:val="00BF10B3"/>
    <w:rsid w:val="00BF1288"/>
    <w:rsid w:val="00BF1F3F"/>
    <w:rsid w:val="00BF40F5"/>
    <w:rsid w:val="00BF4C1C"/>
    <w:rsid w:val="00BF708C"/>
    <w:rsid w:val="00BF72FE"/>
    <w:rsid w:val="00C006A7"/>
    <w:rsid w:val="00C010FD"/>
    <w:rsid w:val="00C05DD8"/>
    <w:rsid w:val="00C06634"/>
    <w:rsid w:val="00C07C44"/>
    <w:rsid w:val="00C10EEE"/>
    <w:rsid w:val="00C12131"/>
    <w:rsid w:val="00C1345C"/>
    <w:rsid w:val="00C137EA"/>
    <w:rsid w:val="00C139F7"/>
    <w:rsid w:val="00C17BDD"/>
    <w:rsid w:val="00C20565"/>
    <w:rsid w:val="00C21070"/>
    <w:rsid w:val="00C2191F"/>
    <w:rsid w:val="00C220B0"/>
    <w:rsid w:val="00C24FD0"/>
    <w:rsid w:val="00C2544F"/>
    <w:rsid w:val="00C25556"/>
    <w:rsid w:val="00C30294"/>
    <w:rsid w:val="00C324F8"/>
    <w:rsid w:val="00C35F3B"/>
    <w:rsid w:val="00C413B0"/>
    <w:rsid w:val="00C414C1"/>
    <w:rsid w:val="00C44851"/>
    <w:rsid w:val="00C45A10"/>
    <w:rsid w:val="00C4604E"/>
    <w:rsid w:val="00C4788E"/>
    <w:rsid w:val="00C51A00"/>
    <w:rsid w:val="00C52EDF"/>
    <w:rsid w:val="00C61814"/>
    <w:rsid w:val="00C61860"/>
    <w:rsid w:val="00C65A91"/>
    <w:rsid w:val="00C663D9"/>
    <w:rsid w:val="00C6703B"/>
    <w:rsid w:val="00C70D0C"/>
    <w:rsid w:val="00C72FEA"/>
    <w:rsid w:val="00C7323B"/>
    <w:rsid w:val="00C738A3"/>
    <w:rsid w:val="00C75BF2"/>
    <w:rsid w:val="00C760F0"/>
    <w:rsid w:val="00C761B7"/>
    <w:rsid w:val="00C76D18"/>
    <w:rsid w:val="00C82378"/>
    <w:rsid w:val="00C82B68"/>
    <w:rsid w:val="00C832BF"/>
    <w:rsid w:val="00C9390B"/>
    <w:rsid w:val="00C9479A"/>
    <w:rsid w:val="00C95928"/>
    <w:rsid w:val="00C967C6"/>
    <w:rsid w:val="00C975BB"/>
    <w:rsid w:val="00CA5BE6"/>
    <w:rsid w:val="00CA75D2"/>
    <w:rsid w:val="00CA7B85"/>
    <w:rsid w:val="00CB025E"/>
    <w:rsid w:val="00CB1E5A"/>
    <w:rsid w:val="00CB27E7"/>
    <w:rsid w:val="00CB48F5"/>
    <w:rsid w:val="00CB58C1"/>
    <w:rsid w:val="00CB59DC"/>
    <w:rsid w:val="00CB685D"/>
    <w:rsid w:val="00CC0799"/>
    <w:rsid w:val="00CC0836"/>
    <w:rsid w:val="00CC27F3"/>
    <w:rsid w:val="00CC2D0F"/>
    <w:rsid w:val="00CC3666"/>
    <w:rsid w:val="00CC39E8"/>
    <w:rsid w:val="00CC508A"/>
    <w:rsid w:val="00CC5CC2"/>
    <w:rsid w:val="00CC6B9D"/>
    <w:rsid w:val="00CC702E"/>
    <w:rsid w:val="00CD1E52"/>
    <w:rsid w:val="00CD2E69"/>
    <w:rsid w:val="00CD50C7"/>
    <w:rsid w:val="00CD60FC"/>
    <w:rsid w:val="00CD6458"/>
    <w:rsid w:val="00CD6BBF"/>
    <w:rsid w:val="00CD7BC0"/>
    <w:rsid w:val="00CE0207"/>
    <w:rsid w:val="00CE0346"/>
    <w:rsid w:val="00CE31FA"/>
    <w:rsid w:val="00CE4397"/>
    <w:rsid w:val="00CF74F8"/>
    <w:rsid w:val="00CF7659"/>
    <w:rsid w:val="00CF76C5"/>
    <w:rsid w:val="00D05393"/>
    <w:rsid w:val="00D05F77"/>
    <w:rsid w:val="00D06E08"/>
    <w:rsid w:val="00D10815"/>
    <w:rsid w:val="00D10E8F"/>
    <w:rsid w:val="00D11FEC"/>
    <w:rsid w:val="00D14596"/>
    <w:rsid w:val="00D15C47"/>
    <w:rsid w:val="00D16C94"/>
    <w:rsid w:val="00D20AB6"/>
    <w:rsid w:val="00D21DB6"/>
    <w:rsid w:val="00D22B0D"/>
    <w:rsid w:val="00D2341B"/>
    <w:rsid w:val="00D247A0"/>
    <w:rsid w:val="00D264EA"/>
    <w:rsid w:val="00D30385"/>
    <w:rsid w:val="00D341A4"/>
    <w:rsid w:val="00D351B1"/>
    <w:rsid w:val="00D40908"/>
    <w:rsid w:val="00D47A9F"/>
    <w:rsid w:val="00D51C9D"/>
    <w:rsid w:val="00D51FF7"/>
    <w:rsid w:val="00D5610B"/>
    <w:rsid w:val="00D60955"/>
    <w:rsid w:val="00D65CD2"/>
    <w:rsid w:val="00D66B18"/>
    <w:rsid w:val="00D70B69"/>
    <w:rsid w:val="00D70F6D"/>
    <w:rsid w:val="00D711DC"/>
    <w:rsid w:val="00D74EFB"/>
    <w:rsid w:val="00D7706C"/>
    <w:rsid w:val="00D77A3D"/>
    <w:rsid w:val="00D84505"/>
    <w:rsid w:val="00D85CEE"/>
    <w:rsid w:val="00D911D1"/>
    <w:rsid w:val="00D91CE1"/>
    <w:rsid w:val="00D93472"/>
    <w:rsid w:val="00D9474E"/>
    <w:rsid w:val="00D955FF"/>
    <w:rsid w:val="00D97879"/>
    <w:rsid w:val="00DA0244"/>
    <w:rsid w:val="00DA1B12"/>
    <w:rsid w:val="00DA4C4B"/>
    <w:rsid w:val="00DB0141"/>
    <w:rsid w:val="00DB17A3"/>
    <w:rsid w:val="00DB4788"/>
    <w:rsid w:val="00DB4DE2"/>
    <w:rsid w:val="00DB6F21"/>
    <w:rsid w:val="00DB714B"/>
    <w:rsid w:val="00DC0F56"/>
    <w:rsid w:val="00DC14A3"/>
    <w:rsid w:val="00DE08E7"/>
    <w:rsid w:val="00DE1D59"/>
    <w:rsid w:val="00DE4345"/>
    <w:rsid w:val="00DE64C6"/>
    <w:rsid w:val="00DE6D26"/>
    <w:rsid w:val="00DE72BE"/>
    <w:rsid w:val="00DE78F0"/>
    <w:rsid w:val="00DF0D9E"/>
    <w:rsid w:val="00DF3657"/>
    <w:rsid w:val="00DF4E1B"/>
    <w:rsid w:val="00DF54E1"/>
    <w:rsid w:val="00DF7F91"/>
    <w:rsid w:val="00E0753B"/>
    <w:rsid w:val="00E123EB"/>
    <w:rsid w:val="00E14C73"/>
    <w:rsid w:val="00E15218"/>
    <w:rsid w:val="00E16AE2"/>
    <w:rsid w:val="00E17DE3"/>
    <w:rsid w:val="00E229D8"/>
    <w:rsid w:val="00E245AD"/>
    <w:rsid w:val="00E30D0A"/>
    <w:rsid w:val="00E3581B"/>
    <w:rsid w:val="00E4042A"/>
    <w:rsid w:val="00E41293"/>
    <w:rsid w:val="00E417D8"/>
    <w:rsid w:val="00E443B6"/>
    <w:rsid w:val="00E45D1F"/>
    <w:rsid w:val="00E476E2"/>
    <w:rsid w:val="00E56AA1"/>
    <w:rsid w:val="00E57020"/>
    <w:rsid w:val="00E62880"/>
    <w:rsid w:val="00E62F63"/>
    <w:rsid w:val="00E650A1"/>
    <w:rsid w:val="00E65B46"/>
    <w:rsid w:val="00E81968"/>
    <w:rsid w:val="00E909EC"/>
    <w:rsid w:val="00E921F4"/>
    <w:rsid w:val="00E92600"/>
    <w:rsid w:val="00E95757"/>
    <w:rsid w:val="00E95830"/>
    <w:rsid w:val="00E96EB1"/>
    <w:rsid w:val="00EA16FF"/>
    <w:rsid w:val="00EA53CF"/>
    <w:rsid w:val="00EA6FE0"/>
    <w:rsid w:val="00EB7B30"/>
    <w:rsid w:val="00EC1680"/>
    <w:rsid w:val="00EC3A70"/>
    <w:rsid w:val="00EC6BD8"/>
    <w:rsid w:val="00EC7387"/>
    <w:rsid w:val="00ED0CED"/>
    <w:rsid w:val="00ED1E74"/>
    <w:rsid w:val="00ED2CEF"/>
    <w:rsid w:val="00ED61BF"/>
    <w:rsid w:val="00EE23FE"/>
    <w:rsid w:val="00EE242A"/>
    <w:rsid w:val="00EE6ACD"/>
    <w:rsid w:val="00EF3E34"/>
    <w:rsid w:val="00EF46DF"/>
    <w:rsid w:val="00EF4FAD"/>
    <w:rsid w:val="00EF6A7B"/>
    <w:rsid w:val="00EF763E"/>
    <w:rsid w:val="00F0000A"/>
    <w:rsid w:val="00F003BA"/>
    <w:rsid w:val="00F00AD9"/>
    <w:rsid w:val="00F220A6"/>
    <w:rsid w:val="00F26B75"/>
    <w:rsid w:val="00F31B1F"/>
    <w:rsid w:val="00F3203A"/>
    <w:rsid w:val="00F32064"/>
    <w:rsid w:val="00F331BC"/>
    <w:rsid w:val="00F33AC7"/>
    <w:rsid w:val="00F34562"/>
    <w:rsid w:val="00F35519"/>
    <w:rsid w:val="00F41100"/>
    <w:rsid w:val="00F44F39"/>
    <w:rsid w:val="00F5066B"/>
    <w:rsid w:val="00F511AF"/>
    <w:rsid w:val="00F53C08"/>
    <w:rsid w:val="00F55EDF"/>
    <w:rsid w:val="00F56DF3"/>
    <w:rsid w:val="00F6079E"/>
    <w:rsid w:val="00F62B3F"/>
    <w:rsid w:val="00F6303D"/>
    <w:rsid w:val="00F72573"/>
    <w:rsid w:val="00F7302A"/>
    <w:rsid w:val="00F74146"/>
    <w:rsid w:val="00F759F3"/>
    <w:rsid w:val="00F76D9E"/>
    <w:rsid w:val="00F815A0"/>
    <w:rsid w:val="00F8431D"/>
    <w:rsid w:val="00F8476D"/>
    <w:rsid w:val="00F854CC"/>
    <w:rsid w:val="00F85AD8"/>
    <w:rsid w:val="00F91464"/>
    <w:rsid w:val="00F9172E"/>
    <w:rsid w:val="00F975C3"/>
    <w:rsid w:val="00FA03D5"/>
    <w:rsid w:val="00FA07BC"/>
    <w:rsid w:val="00FA179C"/>
    <w:rsid w:val="00FA3D32"/>
    <w:rsid w:val="00FA4768"/>
    <w:rsid w:val="00FA5084"/>
    <w:rsid w:val="00FA5AE3"/>
    <w:rsid w:val="00FA7AD7"/>
    <w:rsid w:val="00FB0E66"/>
    <w:rsid w:val="00FB226D"/>
    <w:rsid w:val="00FB2C42"/>
    <w:rsid w:val="00FB3F4A"/>
    <w:rsid w:val="00FB516B"/>
    <w:rsid w:val="00FB5D30"/>
    <w:rsid w:val="00FC486F"/>
    <w:rsid w:val="00FC7A7F"/>
    <w:rsid w:val="00FC7E75"/>
    <w:rsid w:val="00FD033A"/>
    <w:rsid w:val="00FD04DF"/>
    <w:rsid w:val="00FD14A5"/>
    <w:rsid w:val="00FD2AC4"/>
    <w:rsid w:val="00FD2B3F"/>
    <w:rsid w:val="00FE3551"/>
    <w:rsid w:val="00FE5DCC"/>
    <w:rsid w:val="00FF04CA"/>
    <w:rsid w:val="00FF0A84"/>
    <w:rsid w:val="00FF0F55"/>
    <w:rsid w:val="00FF672F"/>
    <w:rsid w:val="00FF7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28886-3086-4BF8-8AB9-318BCCF0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A31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B7883"/>
  </w:style>
  <w:style w:type="paragraph" w:styleId="a5">
    <w:name w:val="footer"/>
    <w:basedOn w:val="a"/>
    <w:link w:val="a6"/>
    <w:uiPriority w:val="99"/>
    <w:unhideWhenUsed/>
    <w:rsid w:val="002B7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B7883"/>
  </w:style>
  <w:style w:type="paragraph" w:styleId="a7">
    <w:name w:val="Balloon Text"/>
    <w:basedOn w:val="a"/>
    <w:link w:val="a8"/>
    <w:uiPriority w:val="99"/>
    <w:semiHidden/>
    <w:unhideWhenUsed/>
    <w:rsid w:val="009A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9A7AEC"/>
    <w:rPr>
      <w:rFonts w:ascii="Tahoma" w:hAnsi="Tahoma" w:cs="Tahoma"/>
      <w:sz w:val="16"/>
      <w:szCs w:val="16"/>
    </w:rPr>
  </w:style>
  <w:style w:type="character" w:customStyle="1" w:styleId="rvts23">
    <w:name w:val="rvts23"/>
    <w:rsid w:val="00583B95"/>
  </w:style>
  <w:style w:type="paragraph" w:customStyle="1" w:styleId="a9">
    <w:name w:val=" Знак Знак Знак"/>
    <w:basedOn w:val="a"/>
    <w:rsid w:val="00163B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7064D7"/>
    <w:pPr>
      <w:ind w:left="720"/>
      <w:contextualSpacing/>
    </w:pPr>
    <w:rPr>
      <w:rFonts w:eastAsia="Times New Roman"/>
    </w:rPr>
  </w:style>
  <w:style w:type="character" w:styleId="ab">
    <w:name w:val="Hyperlink"/>
    <w:uiPriority w:val="99"/>
    <w:unhideWhenUsed/>
    <w:rsid w:val="007064D7"/>
    <w:rPr>
      <w:rFonts w:cs="Times New Roman"/>
      <w:color w:val="0000FF"/>
      <w:u w:val="single"/>
    </w:rPr>
  </w:style>
  <w:style w:type="paragraph" w:styleId="ac">
    <w:name w:val="footnote text"/>
    <w:aliases w:val="Знак3,Знак Знак"/>
    <w:basedOn w:val="a"/>
    <w:link w:val="ad"/>
    <w:uiPriority w:val="99"/>
    <w:unhideWhenUsed/>
    <w:rsid w:val="007064D7"/>
    <w:pPr>
      <w:spacing w:after="0" w:line="240" w:lineRule="auto"/>
    </w:pPr>
    <w:rPr>
      <w:rFonts w:eastAsia="Times New Roman"/>
      <w:sz w:val="20"/>
      <w:szCs w:val="20"/>
      <w:lang w:val="uk-UA"/>
    </w:rPr>
  </w:style>
  <w:style w:type="character" w:customStyle="1" w:styleId="ad">
    <w:name w:val="Текст виноски Знак"/>
    <w:aliases w:val="Знак3 Знак,Знак Знак Знак"/>
    <w:link w:val="ac"/>
    <w:uiPriority w:val="99"/>
    <w:rsid w:val="007064D7"/>
    <w:rPr>
      <w:rFonts w:eastAsia="Times New Roman"/>
      <w:lang w:eastAsia="en-US"/>
    </w:rPr>
  </w:style>
  <w:style w:type="character" w:styleId="ae">
    <w:name w:val="footnote reference"/>
    <w:uiPriority w:val="99"/>
    <w:semiHidden/>
    <w:unhideWhenUsed/>
    <w:rsid w:val="007064D7"/>
    <w:rPr>
      <w:rFonts w:cs="Times New Roman"/>
      <w:vertAlign w:val="superscript"/>
    </w:rPr>
  </w:style>
  <w:style w:type="paragraph" w:customStyle="1" w:styleId="af">
    <w:name w:val="Знак Знак Знак Знак"/>
    <w:basedOn w:val="a"/>
    <w:rsid w:val="007E3AC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7E3AC8"/>
    <w:rPr>
      <w:rFonts w:ascii="Times New Roman" w:hAnsi="Times New Roman"/>
      <w:b/>
      <w:sz w:val="16"/>
    </w:rPr>
  </w:style>
  <w:style w:type="character" w:customStyle="1" w:styleId="FontStyle11">
    <w:name w:val="Font Style11"/>
    <w:uiPriority w:val="99"/>
    <w:rsid w:val="007E3AC8"/>
    <w:rPr>
      <w:rFonts w:ascii="Times New Roman" w:hAnsi="Times New Roman"/>
      <w:sz w:val="26"/>
    </w:rPr>
  </w:style>
  <w:style w:type="character" w:customStyle="1" w:styleId="1">
    <w:name w:val="Нижній колонтитул Знак1"/>
    <w:uiPriority w:val="99"/>
    <w:locked/>
    <w:rsid w:val="008A3D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8E31E-AD76-45F8-9FBA-EEF67C92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4580</Words>
  <Characters>26112</Characters>
  <Application>Microsoft Office Word</Application>
  <DocSecurity>0</DocSecurity>
  <Lines>217</Lines>
  <Paragraphs>61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</dc:creator>
  <cp:keywords/>
  <cp:lastModifiedBy>Windows User</cp:lastModifiedBy>
  <cp:revision>2</cp:revision>
  <cp:lastPrinted>2019-04-05T06:51:00Z</cp:lastPrinted>
  <dcterms:created xsi:type="dcterms:W3CDTF">2019-04-08T14:33:00Z</dcterms:created>
  <dcterms:modified xsi:type="dcterms:W3CDTF">2019-04-08T14:33:00Z</dcterms:modified>
</cp:coreProperties>
</file>