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DB" w:rsidRPr="0055358C" w:rsidRDefault="00962321" w:rsidP="003F12DB">
      <w:pPr>
        <w:pStyle w:val="2"/>
        <w:ind w:firstLine="0"/>
        <w:jc w:val="center"/>
        <w:rPr>
          <w:b/>
        </w:rPr>
      </w:pPr>
      <w:bookmarkStart w:id="0" w:name="_GoBack"/>
      <w:bookmarkEnd w:id="0"/>
      <w:r w:rsidRPr="0055358C">
        <w:rPr>
          <w:b/>
        </w:rPr>
        <w:t>Оголошення про конкурс</w:t>
      </w:r>
    </w:p>
    <w:p w:rsidR="0055358C" w:rsidRDefault="00B617B8" w:rsidP="003F12DB">
      <w:pPr>
        <w:pStyle w:val="2"/>
        <w:ind w:firstLine="0"/>
        <w:jc w:val="center"/>
        <w:rPr>
          <w:b/>
          <w:bCs/>
        </w:rPr>
      </w:pPr>
      <w:r w:rsidRPr="0055358C">
        <w:rPr>
          <w:b/>
        </w:rPr>
        <w:t xml:space="preserve">на підготовку </w:t>
      </w:r>
      <w:r w:rsidR="0055358C" w:rsidRPr="0055358C">
        <w:rPr>
          <w:b/>
          <w:bCs/>
        </w:rPr>
        <w:t xml:space="preserve">наукових і науково-педагогічних кадрів, </w:t>
      </w:r>
    </w:p>
    <w:p w:rsidR="0055358C" w:rsidRDefault="0055358C" w:rsidP="003F12DB">
      <w:pPr>
        <w:pStyle w:val="2"/>
        <w:ind w:firstLine="0"/>
        <w:jc w:val="center"/>
        <w:rPr>
          <w:b/>
          <w:bCs/>
        </w:rPr>
      </w:pPr>
      <w:r w:rsidRPr="0055358C">
        <w:rPr>
          <w:b/>
          <w:bCs/>
        </w:rPr>
        <w:t xml:space="preserve">фахівців, робітничих кадрів та підвищення </w:t>
      </w:r>
    </w:p>
    <w:p w:rsidR="00962321" w:rsidRPr="0055358C" w:rsidRDefault="0055358C" w:rsidP="003F12DB">
      <w:pPr>
        <w:pStyle w:val="2"/>
        <w:ind w:firstLine="0"/>
        <w:jc w:val="center"/>
        <w:rPr>
          <w:b/>
        </w:rPr>
      </w:pPr>
      <w:r w:rsidRPr="0055358C">
        <w:rPr>
          <w:b/>
          <w:bCs/>
        </w:rPr>
        <w:t>кваліфікації (післядипломна освіта)</w:t>
      </w:r>
      <w:r>
        <w:rPr>
          <w:b/>
          <w:bCs/>
        </w:rPr>
        <w:t xml:space="preserve"> </w:t>
      </w:r>
      <w:r w:rsidR="00420BF3" w:rsidRPr="0055358C">
        <w:rPr>
          <w:b/>
        </w:rPr>
        <w:t>у</w:t>
      </w:r>
      <w:r w:rsidR="00B617B8" w:rsidRPr="0055358C">
        <w:rPr>
          <w:b/>
        </w:rPr>
        <w:t xml:space="preserve"> 201</w:t>
      </w:r>
      <w:r w:rsidR="006D43EA" w:rsidRPr="0055358C">
        <w:rPr>
          <w:b/>
        </w:rPr>
        <w:t>4</w:t>
      </w:r>
      <w:r w:rsidR="00B617B8" w:rsidRPr="0055358C">
        <w:rPr>
          <w:b/>
        </w:rPr>
        <w:t xml:space="preserve"> р</w:t>
      </w:r>
      <w:r w:rsidR="009C54C7" w:rsidRPr="0055358C">
        <w:rPr>
          <w:b/>
        </w:rPr>
        <w:t>.</w:t>
      </w:r>
    </w:p>
    <w:p w:rsidR="00962321" w:rsidRPr="00AE48DF" w:rsidRDefault="00962321" w:rsidP="00962321">
      <w:pPr>
        <w:jc w:val="center"/>
        <w:rPr>
          <w:sz w:val="28"/>
          <w:szCs w:val="28"/>
          <w:lang w:val="uk-UA"/>
        </w:rPr>
      </w:pPr>
    </w:p>
    <w:p w:rsidR="00074878" w:rsidRPr="00074878" w:rsidRDefault="0058228F" w:rsidP="009F65B3">
      <w:pPr>
        <w:ind w:firstLine="720"/>
        <w:jc w:val="both"/>
        <w:rPr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t>Відповідно до «Порядку розміщення державного замовлення на підготовку фахівців, наукових, науково-педагогічних та робітничих кадрів</w:t>
      </w:r>
      <w:r w:rsidR="00DE6BA5" w:rsidRPr="00AE48DF">
        <w:rPr>
          <w:sz w:val="28"/>
          <w:szCs w:val="28"/>
          <w:lang w:val="uk-UA"/>
        </w:rPr>
        <w:t>, п</w:t>
      </w:r>
      <w:r w:rsidRPr="00AE48DF">
        <w:rPr>
          <w:sz w:val="28"/>
          <w:szCs w:val="28"/>
          <w:lang w:val="uk-UA"/>
        </w:rPr>
        <w:t>ідвищення кваліф</w:t>
      </w:r>
      <w:r w:rsidR="00DE6BA5" w:rsidRPr="00AE48DF">
        <w:rPr>
          <w:sz w:val="28"/>
          <w:szCs w:val="28"/>
          <w:lang w:val="uk-UA"/>
        </w:rPr>
        <w:t>ікації та перепідготовку кадрів</w:t>
      </w:r>
      <w:r w:rsidRPr="00AE48DF">
        <w:rPr>
          <w:sz w:val="28"/>
          <w:szCs w:val="28"/>
          <w:lang w:val="uk-UA"/>
        </w:rPr>
        <w:t>»</w:t>
      </w:r>
      <w:r w:rsidR="00DE6BA5" w:rsidRPr="00AE48DF">
        <w:rPr>
          <w:sz w:val="28"/>
          <w:szCs w:val="28"/>
          <w:lang w:val="uk-UA"/>
        </w:rPr>
        <w:t xml:space="preserve">, затвердженого </w:t>
      </w:r>
      <w:r w:rsidRPr="00AE48DF">
        <w:rPr>
          <w:sz w:val="28"/>
          <w:szCs w:val="28"/>
          <w:lang w:val="uk-UA"/>
        </w:rPr>
        <w:t>постанов</w:t>
      </w:r>
      <w:r w:rsidR="00DE6BA5" w:rsidRPr="00AE48DF">
        <w:rPr>
          <w:sz w:val="28"/>
          <w:szCs w:val="28"/>
          <w:lang w:val="uk-UA"/>
        </w:rPr>
        <w:t>ою</w:t>
      </w:r>
      <w:r w:rsidRPr="00AE48DF">
        <w:rPr>
          <w:sz w:val="28"/>
          <w:szCs w:val="28"/>
          <w:lang w:val="uk-UA"/>
        </w:rPr>
        <w:t xml:space="preserve"> Кабінету Міністрів України від 20 травня 2013 р. № 363</w:t>
      </w:r>
      <w:r w:rsidR="003E25D2" w:rsidRPr="00AE48DF">
        <w:rPr>
          <w:sz w:val="28"/>
          <w:szCs w:val="28"/>
          <w:lang w:val="uk-UA"/>
        </w:rPr>
        <w:t>,</w:t>
      </w:r>
      <w:r w:rsidRPr="00AE48DF">
        <w:rPr>
          <w:sz w:val="28"/>
          <w:szCs w:val="28"/>
          <w:lang w:val="uk-UA"/>
        </w:rPr>
        <w:t xml:space="preserve"> </w:t>
      </w:r>
      <w:r w:rsidR="00DE6BA5" w:rsidRPr="00AE48DF">
        <w:rPr>
          <w:sz w:val="28"/>
          <w:szCs w:val="28"/>
          <w:lang w:val="uk-UA"/>
        </w:rPr>
        <w:t xml:space="preserve">Національна академія педагогічних наук </w:t>
      </w:r>
      <w:r w:rsidR="00586AC9" w:rsidRPr="00AE48DF">
        <w:rPr>
          <w:sz w:val="28"/>
          <w:szCs w:val="28"/>
          <w:lang w:val="uk-UA"/>
        </w:rPr>
        <w:t>України</w:t>
      </w:r>
      <w:r w:rsidR="002C0657" w:rsidRPr="00AE48DF">
        <w:rPr>
          <w:sz w:val="28"/>
          <w:szCs w:val="28"/>
          <w:lang w:val="uk-UA"/>
        </w:rPr>
        <w:t xml:space="preserve">, </w:t>
      </w:r>
      <w:r w:rsidR="008C3742" w:rsidRPr="00AE48DF">
        <w:rPr>
          <w:sz w:val="28"/>
          <w:szCs w:val="28"/>
          <w:lang w:val="uk-UA"/>
        </w:rPr>
        <w:t xml:space="preserve">яка </w:t>
      </w:r>
      <w:r w:rsidR="009C54C7" w:rsidRPr="00AE48DF">
        <w:rPr>
          <w:sz w:val="28"/>
          <w:szCs w:val="28"/>
          <w:lang w:val="uk-UA"/>
        </w:rPr>
        <w:t>знаходиться</w:t>
      </w:r>
      <w:r w:rsidR="002C0657" w:rsidRPr="00AE48DF">
        <w:rPr>
          <w:sz w:val="28"/>
          <w:szCs w:val="28"/>
          <w:lang w:val="uk-UA"/>
        </w:rPr>
        <w:t xml:space="preserve"> за адресою: </w:t>
      </w:r>
      <w:smartTag w:uri="urn:schemas-microsoft-com:office:smarttags" w:element="metricconverter">
        <w:smartTagPr>
          <w:attr w:name="ProductID" w:val="04053, м"/>
        </w:smartTagPr>
        <w:r w:rsidR="00E957D0" w:rsidRPr="00AE48DF">
          <w:rPr>
            <w:sz w:val="28"/>
            <w:szCs w:val="28"/>
            <w:lang w:val="uk-UA"/>
          </w:rPr>
          <w:t>04053, м</w:t>
        </w:r>
      </w:smartTag>
      <w:r w:rsidR="008C3742" w:rsidRPr="00AE48DF">
        <w:rPr>
          <w:sz w:val="28"/>
          <w:szCs w:val="28"/>
          <w:lang w:val="uk-UA"/>
        </w:rPr>
        <w:t>. Київ, вул. </w:t>
      </w:r>
      <w:r w:rsidR="00E957D0" w:rsidRPr="00AE48DF">
        <w:rPr>
          <w:sz w:val="28"/>
          <w:szCs w:val="28"/>
          <w:lang w:val="uk-UA"/>
        </w:rPr>
        <w:t>Артема, 52-А</w:t>
      </w:r>
      <w:r w:rsidR="002C0657" w:rsidRPr="00AE48DF">
        <w:rPr>
          <w:sz w:val="28"/>
          <w:szCs w:val="28"/>
          <w:lang w:val="uk-UA"/>
        </w:rPr>
        <w:t xml:space="preserve">, </w:t>
      </w:r>
      <w:r w:rsidR="006F4498" w:rsidRPr="00AE48DF">
        <w:rPr>
          <w:sz w:val="28"/>
          <w:szCs w:val="28"/>
          <w:lang w:val="uk-UA"/>
        </w:rPr>
        <w:t xml:space="preserve">оголошує конкурс </w:t>
      </w:r>
      <w:r w:rsidR="00E77BF3" w:rsidRPr="00E77BF3">
        <w:rPr>
          <w:bCs/>
          <w:sz w:val="28"/>
          <w:szCs w:val="28"/>
          <w:lang w:val="uk-UA"/>
        </w:rPr>
        <w:t xml:space="preserve">на підготовку наукових і науково-педагогічних кадрів, фахівців, робітничих кадрів та підвищення кваліфікації (післядипломна освіта) </w:t>
      </w:r>
      <w:r w:rsidR="00A67081" w:rsidRPr="00E77BF3">
        <w:rPr>
          <w:bCs/>
          <w:sz w:val="28"/>
          <w:szCs w:val="28"/>
          <w:lang w:val="uk-UA"/>
        </w:rPr>
        <w:t xml:space="preserve">у НАПН України </w:t>
      </w:r>
      <w:r w:rsidR="00A67081" w:rsidRPr="00AE48DF">
        <w:rPr>
          <w:bCs/>
          <w:sz w:val="28"/>
          <w:szCs w:val="28"/>
          <w:lang w:val="uk-UA"/>
        </w:rPr>
        <w:t>на 201</w:t>
      </w:r>
      <w:r w:rsidR="006D43EA" w:rsidRPr="006D43EA">
        <w:rPr>
          <w:bCs/>
          <w:sz w:val="28"/>
          <w:szCs w:val="28"/>
          <w:lang w:val="uk-UA"/>
        </w:rPr>
        <w:t>4</w:t>
      </w:r>
      <w:r w:rsidR="00A67081" w:rsidRPr="00AE48DF">
        <w:rPr>
          <w:bCs/>
          <w:sz w:val="28"/>
          <w:szCs w:val="28"/>
          <w:lang w:val="uk-UA"/>
        </w:rPr>
        <w:t xml:space="preserve"> рік</w:t>
      </w:r>
      <w:r w:rsidR="00982B2A" w:rsidRPr="00AE48DF">
        <w:rPr>
          <w:bCs/>
          <w:sz w:val="28"/>
          <w:szCs w:val="28"/>
          <w:lang w:val="uk-UA"/>
        </w:rPr>
        <w:t xml:space="preserve"> </w:t>
      </w:r>
      <w:r w:rsidR="00970634" w:rsidRPr="00AE48DF">
        <w:rPr>
          <w:bCs/>
          <w:sz w:val="28"/>
          <w:szCs w:val="28"/>
          <w:lang w:val="uk-UA"/>
        </w:rPr>
        <w:t>в</w:t>
      </w:r>
      <w:r w:rsidR="00BA751C" w:rsidRPr="00AE48DF">
        <w:rPr>
          <w:bCs/>
          <w:sz w:val="28"/>
          <w:szCs w:val="28"/>
          <w:lang w:val="uk-UA"/>
        </w:rPr>
        <w:t xml:space="preserve"> обсязі</w:t>
      </w:r>
      <w:r w:rsidR="009F65B3" w:rsidRPr="00AE48DF">
        <w:rPr>
          <w:bCs/>
          <w:sz w:val="28"/>
          <w:szCs w:val="28"/>
          <w:lang w:val="uk-UA"/>
        </w:rPr>
        <w:t xml:space="preserve">, </w:t>
      </w:r>
      <w:r w:rsidR="009F65B3" w:rsidRPr="007E31BA">
        <w:rPr>
          <w:bCs/>
          <w:sz w:val="28"/>
          <w:szCs w:val="28"/>
          <w:lang w:val="uk-UA"/>
        </w:rPr>
        <w:t>затверджено</w:t>
      </w:r>
      <w:r w:rsidR="00E22AC2" w:rsidRPr="007E31BA">
        <w:rPr>
          <w:bCs/>
          <w:sz w:val="28"/>
          <w:szCs w:val="28"/>
          <w:lang w:val="uk-UA"/>
        </w:rPr>
        <w:t>му</w:t>
      </w:r>
      <w:r w:rsidR="009F65B3" w:rsidRPr="007E31BA">
        <w:rPr>
          <w:bCs/>
          <w:sz w:val="28"/>
          <w:szCs w:val="28"/>
          <w:lang w:val="uk-UA"/>
        </w:rPr>
        <w:t xml:space="preserve"> </w:t>
      </w:r>
      <w:r w:rsidR="009F65B3" w:rsidRPr="007E31BA">
        <w:rPr>
          <w:sz w:val="28"/>
          <w:szCs w:val="28"/>
          <w:lang w:val="uk-UA"/>
        </w:rPr>
        <w:t>постановою Кабінету Міністрів України «Про державне замовлення на підготовку фахівців, наукових, науково-педагогічних та робітничих кадрів, на підвищення кваліфікації та перепідготовку кадрів для державних потреб у 201</w:t>
      </w:r>
      <w:r w:rsidR="007E31BA" w:rsidRPr="007E31BA">
        <w:rPr>
          <w:sz w:val="28"/>
          <w:szCs w:val="28"/>
          <w:lang w:val="uk-UA"/>
        </w:rPr>
        <w:t>4</w:t>
      </w:r>
      <w:r w:rsidR="009F65B3" w:rsidRPr="007E31BA">
        <w:rPr>
          <w:sz w:val="28"/>
          <w:szCs w:val="28"/>
          <w:lang w:val="uk-UA"/>
        </w:rPr>
        <w:t xml:space="preserve"> році» від </w:t>
      </w:r>
      <w:r w:rsidR="007E31BA" w:rsidRPr="007E31BA">
        <w:rPr>
          <w:sz w:val="28"/>
          <w:szCs w:val="28"/>
          <w:lang w:val="uk-UA"/>
        </w:rPr>
        <w:t>11</w:t>
      </w:r>
      <w:r w:rsidR="009F65B3" w:rsidRPr="007E31BA">
        <w:rPr>
          <w:sz w:val="28"/>
          <w:szCs w:val="28"/>
          <w:lang w:val="uk-UA"/>
        </w:rPr>
        <w:t xml:space="preserve"> </w:t>
      </w:r>
      <w:r w:rsidR="007E31BA" w:rsidRPr="007E31BA">
        <w:rPr>
          <w:sz w:val="28"/>
          <w:szCs w:val="28"/>
          <w:lang w:val="uk-UA"/>
        </w:rPr>
        <w:t>червня</w:t>
      </w:r>
      <w:r w:rsidR="009F65B3" w:rsidRPr="007E31BA">
        <w:rPr>
          <w:sz w:val="28"/>
          <w:szCs w:val="28"/>
          <w:lang w:val="uk-UA"/>
        </w:rPr>
        <w:t xml:space="preserve"> 201</w:t>
      </w:r>
      <w:r w:rsidR="007E31BA" w:rsidRPr="007E31BA">
        <w:rPr>
          <w:sz w:val="28"/>
          <w:szCs w:val="28"/>
          <w:lang w:val="uk-UA"/>
        </w:rPr>
        <w:t>4</w:t>
      </w:r>
      <w:r w:rsidR="009F65B3" w:rsidRPr="007E31BA">
        <w:rPr>
          <w:sz w:val="28"/>
          <w:szCs w:val="28"/>
          <w:lang w:val="uk-UA"/>
        </w:rPr>
        <w:t xml:space="preserve"> р. № </w:t>
      </w:r>
      <w:r w:rsidR="007E31BA" w:rsidRPr="007E31BA">
        <w:rPr>
          <w:sz w:val="28"/>
          <w:szCs w:val="28"/>
          <w:lang w:val="uk-UA"/>
        </w:rPr>
        <w:t>212</w:t>
      </w:r>
      <w:r w:rsidR="00882639" w:rsidRPr="007E31BA">
        <w:rPr>
          <w:sz w:val="28"/>
          <w:szCs w:val="28"/>
          <w:lang w:val="uk-UA"/>
        </w:rPr>
        <w:t xml:space="preserve">, </w:t>
      </w:r>
      <w:r w:rsidR="00970634" w:rsidRPr="007E31BA">
        <w:rPr>
          <w:bCs/>
          <w:sz w:val="28"/>
          <w:szCs w:val="28"/>
          <w:lang w:val="uk-UA"/>
        </w:rPr>
        <w:t>згідно з</w:t>
      </w:r>
      <w:r w:rsidR="009F65B3" w:rsidRPr="007E31BA">
        <w:rPr>
          <w:bCs/>
          <w:sz w:val="28"/>
          <w:szCs w:val="28"/>
          <w:lang w:val="uk-UA"/>
        </w:rPr>
        <w:t xml:space="preserve"> додат</w:t>
      </w:r>
      <w:r w:rsidR="009F65B3" w:rsidRPr="00074878">
        <w:rPr>
          <w:bCs/>
          <w:sz w:val="28"/>
          <w:szCs w:val="28"/>
          <w:lang w:val="uk-UA"/>
        </w:rPr>
        <w:t>ка</w:t>
      </w:r>
      <w:r w:rsidR="00970634" w:rsidRPr="00074878">
        <w:rPr>
          <w:bCs/>
          <w:sz w:val="28"/>
          <w:szCs w:val="28"/>
          <w:lang w:val="uk-UA"/>
        </w:rPr>
        <w:t>ми</w:t>
      </w:r>
      <w:r w:rsidR="009F65B3" w:rsidRPr="00074878">
        <w:rPr>
          <w:bCs/>
          <w:sz w:val="28"/>
          <w:szCs w:val="28"/>
          <w:lang w:val="uk-UA"/>
        </w:rPr>
        <w:t xml:space="preserve">: </w:t>
      </w:r>
      <w:r w:rsidR="009F65B3" w:rsidRPr="00074878">
        <w:rPr>
          <w:sz w:val="28"/>
          <w:szCs w:val="28"/>
          <w:lang w:val="uk-UA"/>
        </w:rPr>
        <w:t xml:space="preserve">показники державного замовлення </w:t>
      </w:r>
      <w:r w:rsidR="00074878" w:rsidRPr="00074878">
        <w:rPr>
          <w:bCs/>
          <w:sz w:val="28"/>
          <w:szCs w:val="28"/>
          <w:lang w:val="uk-UA"/>
        </w:rPr>
        <w:t>на підготовку наукових і науково-педагогічних кадрів (додаток 1), фахівців (додаток 2), робітничих кадрів (додаток 3) та підвищення кваліфікації (післядипломна освіта) (додаток 4).</w:t>
      </w:r>
    </w:p>
    <w:p w:rsidR="00B41B3E" w:rsidRPr="00AE48DF" w:rsidRDefault="0058327A" w:rsidP="00AF5F80">
      <w:pPr>
        <w:tabs>
          <w:tab w:val="left" w:pos="720"/>
          <w:tab w:val="left" w:pos="900"/>
        </w:tabs>
        <w:ind w:firstLine="709"/>
        <w:jc w:val="both"/>
        <w:rPr>
          <w:bCs/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t xml:space="preserve">Для участі у </w:t>
      </w:r>
      <w:r w:rsidRPr="00E77BF3">
        <w:rPr>
          <w:sz w:val="28"/>
          <w:szCs w:val="28"/>
          <w:lang w:val="uk-UA"/>
        </w:rPr>
        <w:t xml:space="preserve">конкурсі </w:t>
      </w:r>
      <w:r w:rsidR="00E77BF3" w:rsidRPr="00E77BF3">
        <w:rPr>
          <w:bCs/>
          <w:sz w:val="28"/>
          <w:szCs w:val="28"/>
          <w:lang w:val="uk-UA"/>
        </w:rPr>
        <w:t>на підготовку наукових і науково-педагогічних кадрів, фахівців, робітничих кадрів та підвищення кваліфікації (післядипломна освіта)</w:t>
      </w:r>
      <w:r w:rsidRPr="00E77BF3">
        <w:rPr>
          <w:bCs/>
          <w:sz w:val="28"/>
          <w:szCs w:val="28"/>
          <w:lang w:val="uk-UA"/>
        </w:rPr>
        <w:t xml:space="preserve"> </w:t>
      </w:r>
      <w:r w:rsidR="00611BCB" w:rsidRPr="00E77BF3">
        <w:rPr>
          <w:bCs/>
          <w:sz w:val="28"/>
          <w:szCs w:val="28"/>
          <w:lang w:val="uk-UA"/>
        </w:rPr>
        <w:t>установи та заклади</w:t>
      </w:r>
      <w:r w:rsidR="00611BCB">
        <w:rPr>
          <w:bCs/>
          <w:sz w:val="28"/>
          <w:szCs w:val="28"/>
          <w:lang w:val="uk-UA"/>
        </w:rPr>
        <w:t>,</w:t>
      </w:r>
      <w:r w:rsidRPr="00AE48DF">
        <w:rPr>
          <w:bCs/>
          <w:sz w:val="28"/>
          <w:szCs w:val="28"/>
          <w:lang w:val="uk-UA"/>
        </w:rPr>
        <w:t xml:space="preserve"> </w:t>
      </w:r>
      <w:r w:rsidR="00797F04" w:rsidRPr="006D0424">
        <w:rPr>
          <w:sz w:val="28"/>
          <w:szCs w:val="28"/>
          <w:lang w:val="uk-UA"/>
        </w:rPr>
        <w:t>які пере</w:t>
      </w:r>
      <w:r w:rsidR="00085B73">
        <w:rPr>
          <w:sz w:val="28"/>
          <w:szCs w:val="28"/>
          <w:lang w:val="uk-UA"/>
        </w:rPr>
        <w:t>бувають у сфері управління НАПН </w:t>
      </w:r>
      <w:r w:rsidR="00797F04" w:rsidRPr="006D0424">
        <w:rPr>
          <w:sz w:val="28"/>
          <w:szCs w:val="28"/>
          <w:lang w:val="uk-UA"/>
        </w:rPr>
        <w:t>України</w:t>
      </w:r>
      <w:r w:rsidR="00FA30F8">
        <w:rPr>
          <w:sz w:val="28"/>
          <w:szCs w:val="28"/>
          <w:lang w:val="uk-UA"/>
        </w:rPr>
        <w:t>,</w:t>
      </w:r>
      <w:r w:rsidRPr="00AE48DF">
        <w:rPr>
          <w:bCs/>
          <w:sz w:val="28"/>
          <w:szCs w:val="28"/>
          <w:lang w:val="uk-UA"/>
        </w:rPr>
        <w:t xml:space="preserve"> подають документи згідно з п</w:t>
      </w:r>
      <w:r w:rsidR="009C54C7" w:rsidRPr="00AE48DF">
        <w:rPr>
          <w:bCs/>
          <w:sz w:val="28"/>
          <w:szCs w:val="28"/>
          <w:lang w:val="uk-UA"/>
        </w:rPr>
        <w:t xml:space="preserve">ереліком: </w:t>
      </w:r>
    </w:p>
    <w:p w:rsidR="00B41B3E" w:rsidRPr="00AE48DF" w:rsidRDefault="00B41B3E" w:rsidP="00AF5F80">
      <w:pPr>
        <w:tabs>
          <w:tab w:val="left" w:pos="720"/>
          <w:tab w:val="left" w:pos="900"/>
        </w:tabs>
        <w:ind w:firstLine="709"/>
        <w:jc w:val="both"/>
        <w:rPr>
          <w:bCs/>
          <w:sz w:val="28"/>
          <w:szCs w:val="28"/>
          <w:lang w:val="uk-UA"/>
        </w:rPr>
      </w:pPr>
      <w:r w:rsidRPr="00AE48DF">
        <w:rPr>
          <w:bCs/>
          <w:sz w:val="28"/>
          <w:szCs w:val="28"/>
          <w:lang w:val="uk-UA"/>
        </w:rPr>
        <w:t>- </w:t>
      </w:r>
      <w:r w:rsidRPr="00AE48DF">
        <w:rPr>
          <w:sz w:val="28"/>
          <w:szCs w:val="28"/>
          <w:lang w:val="uk-UA"/>
        </w:rPr>
        <w:t xml:space="preserve">заявка для участі у відборі виконавців державного замовлення на </w:t>
      </w:r>
      <w:r w:rsidRPr="00AE48DF">
        <w:rPr>
          <w:bCs/>
          <w:sz w:val="28"/>
          <w:szCs w:val="28"/>
          <w:lang w:val="uk-UA"/>
        </w:rPr>
        <w:t>підготовку фахівців, робітничих, наукових і науково-педагогічних кадрів та підвищення кваліфікації (післядипломна освіта);</w:t>
      </w:r>
    </w:p>
    <w:p w:rsidR="00DC5F74" w:rsidRPr="00AE48DF" w:rsidRDefault="00B41B3E" w:rsidP="006D0424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t>- </w:t>
      </w:r>
      <w:r w:rsidR="00DC5F74" w:rsidRPr="00AE48DF">
        <w:rPr>
          <w:sz w:val="28"/>
          <w:szCs w:val="28"/>
          <w:lang w:val="uk-UA"/>
        </w:rPr>
        <w:t>довідка про діяльність учасника конкурсного відбору;</w:t>
      </w:r>
    </w:p>
    <w:p w:rsidR="00DC5F74" w:rsidRPr="00AE48DF" w:rsidRDefault="00A47390" w:rsidP="006D0424">
      <w:pPr>
        <w:widowControl w:val="0"/>
        <w:tabs>
          <w:tab w:val="left" w:pos="900"/>
        </w:tabs>
        <w:suppressAutoHyphens/>
        <w:autoSpaceDE/>
        <w:autoSpaceDN/>
        <w:ind w:right="-1" w:firstLine="709"/>
        <w:jc w:val="both"/>
        <w:rPr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t>- к</w:t>
      </w:r>
      <w:r w:rsidR="00DC5F74" w:rsidRPr="00AE48DF">
        <w:rPr>
          <w:sz w:val="28"/>
          <w:szCs w:val="28"/>
          <w:lang w:val="uk-UA"/>
        </w:rPr>
        <w:t>опії документів щодо підготовки:</w:t>
      </w:r>
    </w:p>
    <w:p w:rsidR="00DC5F74" w:rsidRPr="00120E72" w:rsidRDefault="00120E72" w:rsidP="00120E72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/>
        <w:autoSpaceDN/>
        <w:ind w:right="-1"/>
        <w:jc w:val="both"/>
        <w:rPr>
          <w:sz w:val="28"/>
          <w:szCs w:val="28"/>
          <w:lang w:val="uk-UA"/>
        </w:rPr>
      </w:pPr>
      <w:r w:rsidRPr="00120E72">
        <w:rPr>
          <w:bCs/>
          <w:sz w:val="28"/>
          <w:szCs w:val="28"/>
          <w:lang w:val="uk-UA"/>
        </w:rPr>
        <w:t>н</w:t>
      </w:r>
      <w:r w:rsidR="00DC5F74" w:rsidRPr="00120E72">
        <w:rPr>
          <w:bCs/>
          <w:sz w:val="28"/>
          <w:szCs w:val="28"/>
          <w:lang w:val="uk-UA"/>
        </w:rPr>
        <w:t xml:space="preserve">аукових і науково-педагогічних кадрів: наказ МОН України </w:t>
      </w:r>
      <w:r w:rsidR="00DC5F74" w:rsidRPr="00120E72">
        <w:rPr>
          <w:sz w:val="28"/>
          <w:szCs w:val="28"/>
          <w:lang w:val="uk-UA"/>
        </w:rPr>
        <w:t>про відкриття наукової спеціальності в аспірантурі, докторантурі наукової установи</w:t>
      </w:r>
      <w:r w:rsidRPr="00120E72">
        <w:rPr>
          <w:sz w:val="28"/>
          <w:szCs w:val="28"/>
          <w:lang w:val="uk-UA"/>
        </w:rPr>
        <w:t>;</w:t>
      </w:r>
    </w:p>
    <w:p w:rsidR="00DC5F74" w:rsidRPr="00120E72" w:rsidRDefault="00120E72" w:rsidP="00120E72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/>
        <w:autoSpaceDN/>
        <w:ind w:right="-1"/>
        <w:jc w:val="both"/>
        <w:rPr>
          <w:sz w:val="28"/>
          <w:szCs w:val="28"/>
          <w:lang w:val="uk-UA"/>
        </w:rPr>
      </w:pPr>
      <w:r w:rsidRPr="00120E72">
        <w:rPr>
          <w:bCs/>
          <w:sz w:val="28"/>
          <w:szCs w:val="28"/>
          <w:lang w:val="uk-UA"/>
        </w:rPr>
        <w:t>ф</w:t>
      </w:r>
      <w:r w:rsidR="00DC5F74" w:rsidRPr="00120E72">
        <w:rPr>
          <w:bCs/>
          <w:sz w:val="28"/>
          <w:szCs w:val="28"/>
          <w:lang w:val="uk-UA"/>
        </w:rPr>
        <w:t>ахівців, підвищення кваліфікації (післядипломна освіта): к</w:t>
      </w:r>
      <w:r w:rsidR="00DC5F74" w:rsidRPr="00120E72">
        <w:rPr>
          <w:sz w:val="28"/>
          <w:szCs w:val="28"/>
          <w:lang w:val="uk-UA"/>
        </w:rPr>
        <w:t>опії ліцензії(ій) на право надання освітніх послуг за відповідним освітньо</w:t>
      </w:r>
      <w:r w:rsidR="006C56D2" w:rsidRPr="00120E72">
        <w:rPr>
          <w:sz w:val="28"/>
          <w:szCs w:val="28"/>
          <w:lang w:val="uk-UA"/>
        </w:rPr>
        <w:t>-</w:t>
      </w:r>
      <w:r w:rsidR="00DC5F74" w:rsidRPr="00120E72">
        <w:rPr>
          <w:sz w:val="28"/>
          <w:szCs w:val="28"/>
          <w:lang w:val="uk-UA"/>
        </w:rPr>
        <w:t>кваліфікаційним рівнем, сертифіката про акредитацію навчального закладу, сертифіката про акредитацію напряму підготовки (спеціаль</w:t>
      </w:r>
      <w:r w:rsidRPr="00120E72">
        <w:rPr>
          <w:sz w:val="28"/>
          <w:szCs w:val="28"/>
          <w:lang w:val="uk-UA"/>
        </w:rPr>
        <w:t>ності), свідоцтва про атестацію;</w:t>
      </w:r>
    </w:p>
    <w:p w:rsidR="00DC5F74" w:rsidRPr="00120E72" w:rsidRDefault="00120E72" w:rsidP="00120E72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/>
        <w:autoSpaceDN/>
        <w:ind w:right="-1"/>
        <w:jc w:val="both"/>
        <w:rPr>
          <w:sz w:val="28"/>
          <w:szCs w:val="28"/>
          <w:lang w:val="uk-UA"/>
        </w:rPr>
      </w:pPr>
      <w:r w:rsidRPr="00120E72">
        <w:rPr>
          <w:bCs/>
          <w:sz w:val="28"/>
          <w:szCs w:val="28"/>
          <w:lang w:val="uk-UA"/>
        </w:rPr>
        <w:t>р</w:t>
      </w:r>
      <w:r w:rsidR="00DC5F74" w:rsidRPr="00120E72">
        <w:rPr>
          <w:bCs/>
          <w:sz w:val="28"/>
          <w:szCs w:val="28"/>
          <w:lang w:val="uk-UA"/>
        </w:rPr>
        <w:t>обітничих кадрів:</w:t>
      </w:r>
      <w:r w:rsidR="00DC5F74" w:rsidRPr="00120E72">
        <w:rPr>
          <w:sz w:val="28"/>
          <w:szCs w:val="28"/>
          <w:lang w:val="uk-UA"/>
        </w:rPr>
        <w:t xml:space="preserve"> </w:t>
      </w:r>
      <w:r w:rsidR="00DC5F74" w:rsidRPr="00120E72">
        <w:rPr>
          <w:bCs/>
          <w:sz w:val="28"/>
          <w:szCs w:val="28"/>
          <w:lang w:val="uk-UA"/>
        </w:rPr>
        <w:t>к</w:t>
      </w:r>
      <w:r w:rsidR="00DC5F74" w:rsidRPr="00120E72">
        <w:rPr>
          <w:sz w:val="28"/>
          <w:szCs w:val="28"/>
          <w:lang w:val="uk-UA"/>
        </w:rPr>
        <w:t>опії ліцензії(ій) на право надання освітніх послуг за відповідним освітньо</w:t>
      </w:r>
      <w:r w:rsidR="00C6187A" w:rsidRPr="00120E72">
        <w:rPr>
          <w:sz w:val="28"/>
          <w:szCs w:val="28"/>
          <w:lang w:val="uk-UA"/>
        </w:rPr>
        <w:t>-</w:t>
      </w:r>
      <w:r w:rsidR="00DC5F74" w:rsidRPr="00120E72">
        <w:rPr>
          <w:sz w:val="28"/>
          <w:szCs w:val="28"/>
          <w:lang w:val="uk-UA"/>
        </w:rPr>
        <w:t>кваліфікаційним рівнем, сертифіката про акредитацію навчального закладу, сертифіката про акредитацію напряму підготовки (спеціальності), свідоцтва про атестацію; копії договорів (угод), що укладені між учасником конкурсного відбору та підприємствами, установами, організаціями</w:t>
      </w:r>
      <w:r w:rsidR="00C6187A" w:rsidRPr="00120E72">
        <w:rPr>
          <w:sz w:val="28"/>
          <w:szCs w:val="28"/>
          <w:lang w:val="uk-UA"/>
        </w:rPr>
        <w:t xml:space="preserve"> –</w:t>
      </w:r>
      <w:r w:rsidR="006D0424" w:rsidRPr="00120E72">
        <w:rPr>
          <w:sz w:val="28"/>
          <w:szCs w:val="28"/>
          <w:lang w:val="uk-UA"/>
        </w:rPr>
        <w:t xml:space="preserve"> замовниками кадрів;</w:t>
      </w:r>
    </w:p>
    <w:p w:rsidR="00DC5F74" w:rsidRPr="00AE48DF" w:rsidRDefault="002C2F62" w:rsidP="006D0424">
      <w:pPr>
        <w:widowControl w:val="0"/>
        <w:tabs>
          <w:tab w:val="left" w:pos="900"/>
        </w:tabs>
        <w:suppressAutoHyphens/>
        <w:autoSpaceDE/>
        <w:autoSpaceDN/>
        <w:ind w:right="-1" w:firstLine="709"/>
        <w:jc w:val="both"/>
        <w:rPr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lastRenderedPageBreak/>
        <w:t>- к</w:t>
      </w:r>
      <w:r w:rsidR="00DC5F74" w:rsidRPr="00AE48DF">
        <w:rPr>
          <w:sz w:val="28"/>
          <w:szCs w:val="28"/>
          <w:lang w:val="uk-UA"/>
        </w:rPr>
        <w:t xml:space="preserve">опію довідки з Єдиного державного реєстру підприємств </w:t>
      </w:r>
      <w:r w:rsidR="005146B7" w:rsidRPr="00AE48DF">
        <w:rPr>
          <w:sz w:val="28"/>
          <w:szCs w:val="28"/>
          <w:lang w:val="uk-UA"/>
        </w:rPr>
        <w:t>та організацій України (ЄДРПОУ);</w:t>
      </w:r>
    </w:p>
    <w:p w:rsidR="00DC5F74" w:rsidRPr="00C22E4B" w:rsidRDefault="003E4B2A" w:rsidP="003E4B2A">
      <w:pPr>
        <w:widowControl w:val="0"/>
        <w:tabs>
          <w:tab w:val="left" w:pos="900"/>
        </w:tabs>
        <w:suppressAutoHyphens/>
        <w:autoSpaceDE/>
        <w:autoSpaceDN/>
        <w:ind w:right="-1" w:firstLine="709"/>
        <w:jc w:val="both"/>
        <w:rPr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t>- п</w:t>
      </w:r>
      <w:r w:rsidR="00DC5F74" w:rsidRPr="00AE48DF">
        <w:rPr>
          <w:sz w:val="28"/>
          <w:szCs w:val="28"/>
          <w:lang w:val="uk-UA"/>
        </w:rPr>
        <w:t xml:space="preserve">роектні показники обсягу прийому та випуску за державним замовленням кожного учасника конкурсного відбору, погоджені з місцевими органами управління </w:t>
      </w:r>
      <w:r w:rsidR="00DC5F74" w:rsidRPr="00C22E4B">
        <w:rPr>
          <w:sz w:val="28"/>
          <w:szCs w:val="28"/>
          <w:lang w:val="uk-UA"/>
        </w:rPr>
        <w:t>освітою, регіональними центрами зайнятості (відповідно до місцезнаходження навчального закладу, їх відокре</w:t>
      </w:r>
      <w:r w:rsidR="005146B7" w:rsidRPr="00C22E4B">
        <w:rPr>
          <w:sz w:val="28"/>
          <w:szCs w:val="28"/>
          <w:lang w:val="uk-UA"/>
        </w:rPr>
        <w:t>млених структурних підрозділів);</w:t>
      </w:r>
    </w:p>
    <w:p w:rsidR="00264436" w:rsidRPr="00C22E4B" w:rsidRDefault="00264436" w:rsidP="003E4B2A">
      <w:pPr>
        <w:widowControl w:val="0"/>
        <w:tabs>
          <w:tab w:val="left" w:pos="900"/>
        </w:tabs>
        <w:suppressAutoHyphens/>
        <w:autoSpaceDE/>
        <w:autoSpaceDN/>
        <w:ind w:right="-1" w:firstLine="709"/>
        <w:jc w:val="both"/>
        <w:rPr>
          <w:sz w:val="28"/>
          <w:szCs w:val="28"/>
          <w:lang w:val="uk-UA"/>
        </w:rPr>
      </w:pPr>
      <w:r w:rsidRPr="00C22E4B">
        <w:rPr>
          <w:sz w:val="28"/>
          <w:szCs w:val="28"/>
          <w:lang w:val="uk-UA"/>
        </w:rPr>
        <w:t>- картки учасника конкурсного відбору виконавців державного замовлення на підготовку наукових і науково-педагогічних кадрів;</w:t>
      </w:r>
    </w:p>
    <w:p w:rsidR="00DC5F74" w:rsidRPr="00AE48DF" w:rsidRDefault="003E4B2A" w:rsidP="00264436">
      <w:pPr>
        <w:widowControl w:val="0"/>
        <w:tabs>
          <w:tab w:val="left" w:pos="900"/>
        </w:tabs>
        <w:suppressAutoHyphens/>
        <w:autoSpaceDE/>
        <w:autoSpaceDN/>
        <w:ind w:right="-1" w:firstLine="720"/>
        <w:jc w:val="both"/>
        <w:rPr>
          <w:sz w:val="28"/>
          <w:szCs w:val="28"/>
          <w:lang w:val="uk-UA"/>
        </w:rPr>
      </w:pPr>
      <w:r w:rsidRPr="00C22E4B">
        <w:rPr>
          <w:sz w:val="28"/>
          <w:szCs w:val="28"/>
          <w:lang w:val="uk-UA"/>
        </w:rPr>
        <w:t>- к</w:t>
      </w:r>
      <w:r w:rsidR="00DC5F74" w:rsidRPr="00C22E4B">
        <w:rPr>
          <w:sz w:val="28"/>
          <w:szCs w:val="28"/>
          <w:lang w:val="uk-UA"/>
        </w:rPr>
        <w:t xml:space="preserve">опії експертних висновків експертних комісій при </w:t>
      </w:r>
      <w:r w:rsidR="00A5173E" w:rsidRPr="00C22E4B">
        <w:rPr>
          <w:sz w:val="28"/>
          <w:szCs w:val="28"/>
          <w:lang w:val="uk-UA"/>
        </w:rPr>
        <w:t xml:space="preserve">акредитаційній </w:t>
      </w:r>
      <w:r w:rsidR="00DC5F74" w:rsidRPr="00C22E4B">
        <w:rPr>
          <w:sz w:val="28"/>
          <w:szCs w:val="28"/>
          <w:lang w:val="uk-UA"/>
        </w:rPr>
        <w:t>комісії щодо кадрового забезпечення підготовки фахівців заявлених напрямів навчання (спеціальностей), матеріально</w:t>
      </w:r>
      <w:r w:rsidR="00DC5F74" w:rsidRPr="00AE48DF">
        <w:rPr>
          <w:sz w:val="28"/>
          <w:szCs w:val="28"/>
          <w:lang w:val="uk-UA"/>
        </w:rPr>
        <w:t>-технічної бази, навчально-методичного забезпечення, інформаційного забезпечення тощо за заявленими напрямами (спеціальностями) підготовки.</w:t>
      </w:r>
    </w:p>
    <w:p w:rsidR="005D4C9F" w:rsidRPr="00AE48DF" w:rsidRDefault="00AA7CDB" w:rsidP="001F5C30">
      <w:pPr>
        <w:ind w:firstLine="720"/>
        <w:jc w:val="both"/>
        <w:rPr>
          <w:sz w:val="28"/>
          <w:szCs w:val="28"/>
          <w:lang w:val="uk-UA"/>
        </w:rPr>
      </w:pPr>
      <w:r w:rsidRPr="00AE48DF">
        <w:rPr>
          <w:bCs/>
          <w:sz w:val="28"/>
          <w:szCs w:val="28"/>
          <w:lang w:val="uk-UA"/>
        </w:rPr>
        <w:t>Конкурсні пропозиції, що надійшли після встановленого в оголошенні строку їх прийому, або конкурсні пропозиції, що містять документи, які не відповідають вимогам до їх номенклатури та обсягу, визначених в оголошенні про проведення конкурсного відбору, повертаються без розгляду незалежно від причини їх запізнення та некомплектності.</w:t>
      </w:r>
    </w:p>
    <w:p w:rsidR="00F80BFB" w:rsidRPr="00AE48DF" w:rsidRDefault="00F80BFB" w:rsidP="003C58D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E48DF">
        <w:rPr>
          <w:color w:val="000000"/>
          <w:sz w:val="28"/>
          <w:szCs w:val="28"/>
          <w:lang w:val="uk-UA"/>
        </w:rPr>
        <w:t>Основними критеріями відбору виконавців державного замовлення є:</w:t>
      </w:r>
    </w:p>
    <w:p w:rsidR="00F80BFB" w:rsidRPr="00AE48DF" w:rsidRDefault="00E14079" w:rsidP="003C58D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36"/>
      <w:bookmarkEnd w:id="1"/>
      <w:r w:rsidRPr="00AE48DF">
        <w:rPr>
          <w:color w:val="000000"/>
          <w:sz w:val="28"/>
          <w:szCs w:val="28"/>
          <w:lang w:val="uk-UA"/>
        </w:rPr>
        <w:t>-</w:t>
      </w:r>
      <w:r w:rsidRPr="00AE48DF">
        <w:rPr>
          <w:color w:val="000000"/>
          <w:sz w:val="28"/>
          <w:szCs w:val="28"/>
          <w:lang w:val="en-US"/>
        </w:rPr>
        <w:t> </w:t>
      </w:r>
      <w:r w:rsidR="00F80BFB" w:rsidRPr="00AE48DF">
        <w:rPr>
          <w:color w:val="000000"/>
          <w:sz w:val="28"/>
          <w:szCs w:val="28"/>
          <w:lang w:val="uk-UA"/>
        </w:rPr>
        <w:t>наявність ліцензії на право надання освітніх послуг за відповідним освітньо-кваліфікаційним рівнем, сертифіката про акредитацію навчального закладу, сертифіката про акредитацію напряму підготовки (спеціальності), свідоцтва про атестацію, документа, що пі</w:t>
      </w:r>
      <w:r w:rsidR="00882639" w:rsidRPr="00AE48DF">
        <w:rPr>
          <w:color w:val="000000"/>
          <w:sz w:val="28"/>
          <w:szCs w:val="28"/>
          <w:lang w:val="uk-UA"/>
        </w:rPr>
        <w:t>дтверджує підготовку аспірантів</w:t>
      </w:r>
      <w:r w:rsidR="00F80BFB" w:rsidRPr="00AE48DF">
        <w:rPr>
          <w:color w:val="000000"/>
          <w:sz w:val="28"/>
          <w:szCs w:val="28"/>
          <w:lang w:val="uk-UA"/>
        </w:rPr>
        <w:t>, докторантів за відповідною науковою спеціальністю;</w:t>
      </w:r>
    </w:p>
    <w:p w:rsidR="00F80BFB" w:rsidRPr="00AE48DF" w:rsidRDefault="00E14079" w:rsidP="003C58D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37"/>
      <w:bookmarkEnd w:id="2"/>
      <w:r w:rsidRPr="00AE48DF">
        <w:rPr>
          <w:color w:val="000000"/>
          <w:sz w:val="28"/>
          <w:szCs w:val="28"/>
          <w:lang w:val="uk-UA"/>
        </w:rPr>
        <w:t>-</w:t>
      </w:r>
      <w:r w:rsidRPr="00AE48DF">
        <w:rPr>
          <w:color w:val="000000"/>
          <w:sz w:val="28"/>
          <w:szCs w:val="28"/>
          <w:lang w:val="en-US"/>
        </w:rPr>
        <w:t> </w:t>
      </w:r>
      <w:r w:rsidR="00F80BFB" w:rsidRPr="00AE48DF">
        <w:rPr>
          <w:color w:val="000000"/>
          <w:sz w:val="28"/>
          <w:szCs w:val="28"/>
          <w:lang w:val="uk-UA"/>
        </w:rPr>
        <w:t>висновки експертної комісії та експертної ради при акредитаційній комісії</w:t>
      </w:r>
      <w:r w:rsidRPr="00AE48DF">
        <w:rPr>
          <w:color w:val="000000"/>
          <w:sz w:val="28"/>
          <w:szCs w:val="28"/>
          <w:lang w:val="uk-UA"/>
        </w:rPr>
        <w:t xml:space="preserve"> МОН України</w:t>
      </w:r>
      <w:r w:rsidR="00F80BFB" w:rsidRPr="00AE48DF">
        <w:rPr>
          <w:color w:val="000000"/>
          <w:sz w:val="28"/>
          <w:szCs w:val="28"/>
          <w:lang w:val="uk-UA"/>
        </w:rPr>
        <w:t>, зокрема щодо рівня кадрового забезпечення підготовки фахівців заявлених напрямів підготовки (спеціальностей), матеріально-технічної бази, навчально-методичного та інформаційного забезпечення учасника конкурсу;</w:t>
      </w:r>
    </w:p>
    <w:p w:rsidR="00F80BFB" w:rsidRPr="00AE48DF" w:rsidRDefault="00E14079" w:rsidP="003C58D4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38"/>
      <w:bookmarkEnd w:id="3"/>
      <w:r w:rsidRPr="00AE48DF">
        <w:rPr>
          <w:color w:val="000000"/>
          <w:sz w:val="28"/>
          <w:szCs w:val="28"/>
        </w:rPr>
        <w:t>-</w:t>
      </w:r>
      <w:r w:rsidRPr="00AE48DF">
        <w:rPr>
          <w:color w:val="000000"/>
          <w:sz w:val="28"/>
          <w:szCs w:val="28"/>
          <w:lang w:val="en-US"/>
        </w:rPr>
        <w:t> </w:t>
      </w:r>
      <w:r w:rsidR="00F80BFB" w:rsidRPr="00AE48DF">
        <w:rPr>
          <w:color w:val="000000"/>
          <w:sz w:val="28"/>
          <w:szCs w:val="28"/>
          <w:lang w:val="uk-UA"/>
        </w:rPr>
        <w:t xml:space="preserve">погодження проектних показників обсягу державного замовлення з регіональними центрами зайнятості, а також з місцевими органами управління освітою (відповідно до місцезнаходження навчального закладу, їх відокремлених структурних </w:t>
      </w:r>
      <w:proofErr w:type="gramStart"/>
      <w:r w:rsidR="00F80BFB" w:rsidRPr="00AE48DF">
        <w:rPr>
          <w:color w:val="000000"/>
          <w:sz w:val="28"/>
          <w:szCs w:val="28"/>
          <w:lang w:val="uk-UA"/>
        </w:rPr>
        <w:t>п</w:t>
      </w:r>
      <w:proofErr w:type="gramEnd"/>
      <w:r w:rsidR="00F80BFB" w:rsidRPr="00AE48DF">
        <w:rPr>
          <w:color w:val="000000"/>
          <w:sz w:val="28"/>
          <w:szCs w:val="28"/>
          <w:lang w:val="uk-UA"/>
        </w:rPr>
        <w:t>ідрозділів).</w:t>
      </w:r>
    </w:p>
    <w:p w:rsidR="00365D29" w:rsidRPr="00BF4A32" w:rsidRDefault="009B0FC4" w:rsidP="006F4498">
      <w:pPr>
        <w:ind w:firstLine="720"/>
        <w:jc w:val="both"/>
        <w:rPr>
          <w:sz w:val="28"/>
          <w:szCs w:val="28"/>
          <w:lang w:val="uk-UA"/>
        </w:rPr>
      </w:pPr>
      <w:r w:rsidRPr="00AE48DF">
        <w:rPr>
          <w:sz w:val="28"/>
          <w:szCs w:val="28"/>
          <w:lang w:val="uk-UA"/>
        </w:rPr>
        <w:t>Д</w:t>
      </w:r>
      <w:r w:rsidR="006F4498" w:rsidRPr="00AE48DF">
        <w:rPr>
          <w:sz w:val="28"/>
          <w:szCs w:val="28"/>
          <w:lang w:val="uk-UA"/>
        </w:rPr>
        <w:t xml:space="preserve">окументи приймаються </w:t>
      </w:r>
      <w:r w:rsidR="006F4498" w:rsidRPr="00AE48DF">
        <w:rPr>
          <w:bCs/>
          <w:sz w:val="28"/>
          <w:szCs w:val="28"/>
          <w:lang w:val="uk-UA"/>
        </w:rPr>
        <w:t xml:space="preserve">до </w:t>
      </w:r>
      <w:r w:rsidR="00BF4A32">
        <w:rPr>
          <w:bCs/>
          <w:sz w:val="28"/>
          <w:szCs w:val="28"/>
          <w:lang w:val="uk-UA"/>
        </w:rPr>
        <w:t>23</w:t>
      </w:r>
      <w:r w:rsidR="006D0312">
        <w:rPr>
          <w:bCs/>
          <w:sz w:val="28"/>
          <w:szCs w:val="28"/>
          <w:lang w:val="uk-UA"/>
        </w:rPr>
        <w:t xml:space="preserve"> </w:t>
      </w:r>
      <w:r w:rsidR="006D0312" w:rsidRPr="00BF4A32">
        <w:rPr>
          <w:bCs/>
          <w:sz w:val="28"/>
          <w:szCs w:val="28"/>
          <w:lang w:val="uk-UA"/>
        </w:rPr>
        <w:t xml:space="preserve">липня </w:t>
      </w:r>
      <w:r w:rsidR="00365D29" w:rsidRPr="00BF4A32">
        <w:rPr>
          <w:bCs/>
          <w:sz w:val="28"/>
          <w:szCs w:val="28"/>
          <w:lang w:val="uk-UA"/>
        </w:rPr>
        <w:t>201</w:t>
      </w:r>
      <w:r w:rsidR="006D0312" w:rsidRPr="00BF4A32">
        <w:rPr>
          <w:bCs/>
          <w:sz w:val="28"/>
          <w:szCs w:val="28"/>
          <w:lang w:val="uk-UA"/>
        </w:rPr>
        <w:t>4</w:t>
      </w:r>
      <w:r w:rsidR="006F4498" w:rsidRPr="00BF4A32">
        <w:rPr>
          <w:bCs/>
          <w:sz w:val="28"/>
          <w:szCs w:val="28"/>
          <w:lang w:val="uk-UA"/>
        </w:rPr>
        <w:t xml:space="preserve"> р</w:t>
      </w:r>
      <w:r w:rsidR="00365D29" w:rsidRPr="00BF4A32">
        <w:rPr>
          <w:sz w:val="28"/>
          <w:szCs w:val="28"/>
          <w:lang w:val="uk-UA"/>
        </w:rPr>
        <w:t>.</w:t>
      </w:r>
      <w:r w:rsidR="00D8137A" w:rsidRPr="00BF4A32">
        <w:rPr>
          <w:sz w:val="28"/>
          <w:szCs w:val="28"/>
          <w:lang w:val="uk-UA"/>
        </w:rPr>
        <w:t xml:space="preserve"> у науково-організаційному відділі апарату Президії НАПН України (к.204).</w:t>
      </w:r>
    </w:p>
    <w:p w:rsidR="006F4498" w:rsidRPr="00BF4A32" w:rsidRDefault="007250B4" w:rsidP="009B0FC4">
      <w:pPr>
        <w:ind w:firstLine="720"/>
        <w:jc w:val="both"/>
        <w:rPr>
          <w:sz w:val="28"/>
          <w:szCs w:val="28"/>
          <w:lang w:val="uk-UA"/>
        </w:rPr>
      </w:pPr>
      <w:r w:rsidRPr="00BF4A32">
        <w:rPr>
          <w:sz w:val="28"/>
          <w:szCs w:val="28"/>
          <w:lang w:val="uk-UA"/>
        </w:rPr>
        <w:t xml:space="preserve">Розгляд конкурсних пропозицій відбудеться </w:t>
      </w:r>
      <w:r w:rsidR="00BF4A32" w:rsidRPr="00BF4A32">
        <w:rPr>
          <w:sz w:val="28"/>
          <w:szCs w:val="28"/>
          <w:lang w:val="uk-UA"/>
        </w:rPr>
        <w:t>2</w:t>
      </w:r>
      <w:r w:rsidR="006666B6" w:rsidRPr="006666B6">
        <w:rPr>
          <w:sz w:val="28"/>
          <w:szCs w:val="28"/>
        </w:rPr>
        <w:t>4</w:t>
      </w:r>
      <w:r w:rsidR="00231560" w:rsidRPr="00BF4A32">
        <w:rPr>
          <w:sz w:val="28"/>
          <w:szCs w:val="28"/>
          <w:lang w:val="uk-UA"/>
        </w:rPr>
        <w:t xml:space="preserve"> </w:t>
      </w:r>
      <w:r w:rsidR="00107B80" w:rsidRPr="00BF4A32">
        <w:rPr>
          <w:sz w:val="28"/>
          <w:szCs w:val="28"/>
          <w:lang w:val="uk-UA"/>
        </w:rPr>
        <w:t>липня</w:t>
      </w:r>
      <w:r w:rsidR="00231560" w:rsidRPr="00BF4A32">
        <w:rPr>
          <w:sz w:val="28"/>
          <w:szCs w:val="28"/>
          <w:lang w:val="uk-UA"/>
        </w:rPr>
        <w:t xml:space="preserve"> </w:t>
      </w:r>
      <w:r w:rsidRPr="00BF4A32">
        <w:rPr>
          <w:sz w:val="28"/>
          <w:szCs w:val="28"/>
          <w:lang w:val="uk-UA"/>
        </w:rPr>
        <w:t>201</w:t>
      </w:r>
      <w:r w:rsidR="006D0312" w:rsidRPr="00BF4A32">
        <w:rPr>
          <w:sz w:val="28"/>
          <w:szCs w:val="28"/>
          <w:lang w:val="uk-UA"/>
        </w:rPr>
        <w:t>4</w:t>
      </w:r>
      <w:r w:rsidRPr="00BF4A32">
        <w:rPr>
          <w:sz w:val="28"/>
          <w:szCs w:val="28"/>
          <w:lang w:val="uk-UA"/>
        </w:rPr>
        <w:t xml:space="preserve"> р. </w:t>
      </w:r>
      <w:r w:rsidR="00882639" w:rsidRPr="00BF4A32">
        <w:rPr>
          <w:sz w:val="28"/>
          <w:szCs w:val="28"/>
          <w:lang w:val="uk-UA"/>
        </w:rPr>
        <w:t xml:space="preserve">об </w:t>
      </w:r>
      <w:r w:rsidR="00BF4A32" w:rsidRPr="00BF4A32">
        <w:rPr>
          <w:sz w:val="28"/>
          <w:szCs w:val="28"/>
          <w:lang w:val="uk-UA"/>
        </w:rPr>
        <w:t>1</w:t>
      </w:r>
      <w:r w:rsidR="006666B6" w:rsidRPr="005119AB">
        <w:rPr>
          <w:sz w:val="28"/>
          <w:szCs w:val="28"/>
        </w:rPr>
        <w:t>1</w:t>
      </w:r>
      <w:r w:rsidR="00882639" w:rsidRPr="00BF4A32">
        <w:rPr>
          <w:sz w:val="28"/>
          <w:szCs w:val="28"/>
          <w:lang w:val="uk-UA"/>
        </w:rPr>
        <w:t> </w:t>
      </w:r>
      <w:r w:rsidR="009B0FC4" w:rsidRPr="00BF4A32">
        <w:rPr>
          <w:sz w:val="28"/>
          <w:szCs w:val="28"/>
          <w:lang w:val="uk-UA"/>
        </w:rPr>
        <w:t xml:space="preserve">годині в залі Президії НАПН України за адресою: </w:t>
      </w:r>
      <w:smartTag w:uri="urn:schemas-microsoft-com:office:smarttags" w:element="metricconverter">
        <w:smartTagPr>
          <w:attr w:name="ProductID" w:val="04053, м"/>
        </w:smartTagPr>
        <w:r w:rsidR="009B0FC4" w:rsidRPr="00BF4A32">
          <w:rPr>
            <w:sz w:val="28"/>
            <w:szCs w:val="28"/>
            <w:lang w:val="uk-UA"/>
          </w:rPr>
          <w:t>04053, м</w:t>
        </w:r>
      </w:smartTag>
      <w:r w:rsidR="009B0FC4" w:rsidRPr="00BF4A32">
        <w:rPr>
          <w:sz w:val="28"/>
          <w:szCs w:val="28"/>
          <w:lang w:val="uk-UA"/>
        </w:rPr>
        <w:t>. Київ, вул. Артема, 52-А.</w:t>
      </w:r>
    </w:p>
    <w:p w:rsidR="00B62937" w:rsidRDefault="00E20694" w:rsidP="00221B5A">
      <w:pPr>
        <w:ind w:firstLine="720"/>
        <w:jc w:val="both"/>
        <w:rPr>
          <w:sz w:val="28"/>
          <w:szCs w:val="28"/>
          <w:lang w:val="en-US"/>
        </w:rPr>
      </w:pPr>
      <w:r w:rsidRPr="00AE48DF">
        <w:rPr>
          <w:sz w:val="28"/>
          <w:szCs w:val="28"/>
          <w:lang w:val="uk-UA"/>
        </w:rPr>
        <w:t xml:space="preserve">Інформацію про надання роз’яснень з питань проведення конкурсу, конкурсну документацію можна отримати за адресою: </w:t>
      </w:r>
      <w:smartTag w:uri="urn:schemas-microsoft-com:office:smarttags" w:element="metricconverter">
        <w:smartTagPr>
          <w:attr w:name="ProductID" w:val="04053, м"/>
        </w:smartTagPr>
        <w:r w:rsidRPr="00AE48DF">
          <w:rPr>
            <w:sz w:val="28"/>
            <w:szCs w:val="28"/>
            <w:lang w:val="uk-UA"/>
          </w:rPr>
          <w:t>04053, м</w:t>
        </w:r>
      </w:smartTag>
      <w:r w:rsidRPr="00AE48DF">
        <w:rPr>
          <w:sz w:val="28"/>
          <w:szCs w:val="28"/>
          <w:lang w:val="uk-UA"/>
        </w:rPr>
        <w:t>. Київ, вул. Артема, 52-А, Президія Національної академії педагогічних наук України; Регейло Ірина Юріївна – начальник науково-організаційного відділу</w:t>
      </w:r>
      <w:r w:rsidR="005E1354">
        <w:rPr>
          <w:sz w:val="28"/>
          <w:szCs w:val="28"/>
          <w:lang w:val="uk-UA"/>
        </w:rPr>
        <w:t xml:space="preserve"> Президії НАПН України</w:t>
      </w:r>
      <w:r w:rsidRPr="00AE48DF">
        <w:rPr>
          <w:sz w:val="28"/>
          <w:szCs w:val="28"/>
          <w:lang w:val="uk-UA"/>
        </w:rPr>
        <w:t>, кабінет 202, тел. 481-37-73; Макаренко Ольга Анатоліївна – старший науковий співробітник науково-організаційного відділу</w:t>
      </w:r>
      <w:r w:rsidR="005E1354">
        <w:rPr>
          <w:sz w:val="28"/>
          <w:szCs w:val="28"/>
          <w:lang w:val="uk-UA"/>
        </w:rPr>
        <w:t xml:space="preserve"> Президії НАПН України</w:t>
      </w:r>
      <w:r w:rsidRPr="00AE48DF">
        <w:rPr>
          <w:sz w:val="28"/>
          <w:szCs w:val="28"/>
          <w:lang w:val="uk-UA"/>
        </w:rPr>
        <w:t>, кабінет 204, тел. 481-37-42.</w:t>
      </w:r>
    </w:p>
    <w:p w:rsidR="005119AB" w:rsidRPr="005119AB" w:rsidRDefault="005119AB" w:rsidP="005119AB">
      <w:pPr>
        <w:pageBreakBefore/>
        <w:ind w:left="4860"/>
        <w:jc w:val="right"/>
        <w:rPr>
          <w:b/>
          <w:sz w:val="28"/>
          <w:szCs w:val="28"/>
        </w:rPr>
      </w:pPr>
      <w:r w:rsidRPr="005119AB">
        <w:rPr>
          <w:b/>
          <w:sz w:val="28"/>
          <w:szCs w:val="28"/>
        </w:rPr>
        <w:lastRenderedPageBreak/>
        <w:t>Додаток 1</w:t>
      </w:r>
    </w:p>
    <w:p w:rsidR="005119AB" w:rsidRPr="005119AB" w:rsidRDefault="005119AB" w:rsidP="005119AB">
      <w:pPr>
        <w:ind w:firstLine="700"/>
        <w:jc w:val="center"/>
        <w:rPr>
          <w:b/>
          <w:bCs/>
          <w:sz w:val="28"/>
          <w:szCs w:val="28"/>
        </w:rPr>
      </w:pPr>
    </w:p>
    <w:p w:rsidR="005119AB" w:rsidRPr="005119AB" w:rsidRDefault="005119AB" w:rsidP="005119AB">
      <w:pPr>
        <w:ind w:firstLine="700"/>
        <w:jc w:val="center"/>
        <w:rPr>
          <w:b/>
          <w:bCs/>
          <w:sz w:val="28"/>
          <w:szCs w:val="28"/>
        </w:rPr>
      </w:pPr>
      <w:r w:rsidRPr="005119AB">
        <w:rPr>
          <w:b/>
          <w:bCs/>
          <w:sz w:val="28"/>
          <w:szCs w:val="28"/>
        </w:rPr>
        <w:t xml:space="preserve">Показники державного замовлення на </w:t>
      </w:r>
      <w:proofErr w:type="gramStart"/>
      <w:r w:rsidRPr="005119AB">
        <w:rPr>
          <w:b/>
          <w:bCs/>
          <w:sz w:val="28"/>
          <w:szCs w:val="28"/>
        </w:rPr>
        <w:t>п</w:t>
      </w:r>
      <w:proofErr w:type="gramEnd"/>
      <w:r w:rsidRPr="005119AB">
        <w:rPr>
          <w:b/>
          <w:bCs/>
          <w:sz w:val="28"/>
          <w:szCs w:val="28"/>
        </w:rPr>
        <w:t xml:space="preserve">ідготовку </w:t>
      </w:r>
    </w:p>
    <w:p w:rsidR="005119AB" w:rsidRPr="005119AB" w:rsidRDefault="005119AB" w:rsidP="005119AB">
      <w:pPr>
        <w:ind w:firstLine="700"/>
        <w:jc w:val="center"/>
        <w:rPr>
          <w:b/>
          <w:sz w:val="28"/>
          <w:szCs w:val="28"/>
        </w:rPr>
      </w:pPr>
      <w:r w:rsidRPr="005119AB">
        <w:rPr>
          <w:b/>
          <w:bCs/>
          <w:sz w:val="28"/>
          <w:szCs w:val="28"/>
        </w:rPr>
        <w:t>наукових і науково-педагогічних кадрі</w:t>
      </w:r>
      <w:proofErr w:type="gramStart"/>
      <w:r w:rsidRPr="005119AB">
        <w:rPr>
          <w:b/>
          <w:bCs/>
          <w:sz w:val="28"/>
          <w:szCs w:val="28"/>
        </w:rPr>
        <w:t>в</w:t>
      </w:r>
      <w:proofErr w:type="gramEnd"/>
      <w:r w:rsidRPr="005119AB">
        <w:rPr>
          <w:b/>
          <w:sz w:val="28"/>
          <w:szCs w:val="28"/>
        </w:rPr>
        <w:t xml:space="preserve"> </w:t>
      </w:r>
    </w:p>
    <w:p w:rsidR="005119AB" w:rsidRPr="005119AB" w:rsidRDefault="005119AB" w:rsidP="005119AB">
      <w:pPr>
        <w:ind w:firstLine="700"/>
        <w:jc w:val="center"/>
        <w:rPr>
          <w:b/>
          <w:sz w:val="28"/>
          <w:szCs w:val="28"/>
        </w:rPr>
      </w:pPr>
      <w:r w:rsidRPr="005119AB">
        <w:rPr>
          <w:b/>
          <w:sz w:val="28"/>
          <w:szCs w:val="28"/>
        </w:rPr>
        <w:t xml:space="preserve">через аспірантуру і докторантуру </w:t>
      </w:r>
    </w:p>
    <w:p w:rsidR="005119AB" w:rsidRPr="005119AB" w:rsidRDefault="005119AB" w:rsidP="005119AB">
      <w:pPr>
        <w:ind w:firstLine="700"/>
        <w:jc w:val="center"/>
        <w:rPr>
          <w:b/>
          <w:sz w:val="28"/>
          <w:szCs w:val="28"/>
        </w:rPr>
      </w:pPr>
      <w:r w:rsidRPr="005119AB">
        <w:rPr>
          <w:b/>
          <w:sz w:val="28"/>
          <w:szCs w:val="28"/>
        </w:rPr>
        <w:t xml:space="preserve">в Національній академії педагогічних наук України </w:t>
      </w:r>
    </w:p>
    <w:p w:rsidR="005119AB" w:rsidRPr="005119AB" w:rsidRDefault="005119AB" w:rsidP="005119AB">
      <w:pPr>
        <w:ind w:firstLine="700"/>
        <w:jc w:val="center"/>
        <w:rPr>
          <w:b/>
          <w:sz w:val="28"/>
          <w:szCs w:val="28"/>
        </w:rPr>
      </w:pPr>
      <w:r w:rsidRPr="005119AB">
        <w:rPr>
          <w:b/>
          <w:sz w:val="28"/>
          <w:szCs w:val="28"/>
        </w:rPr>
        <w:t xml:space="preserve">на 2014 </w:t>
      </w:r>
      <w:proofErr w:type="gramStart"/>
      <w:r w:rsidRPr="005119AB">
        <w:rPr>
          <w:b/>
          <w:sz w:val="28"/>
          <w:szCs w:val="28"/>
        </w:rPr>
        <w:t>р</w:t>
      </w:r>
      <w:proofErr w:type="gramEnd"/>
      <w:r w:rsidRPr="005119AB">
        <w:rPr>
          <w:b/>
          <w:sz w:val="28"/>
          <w:szCs w:val="28"/>
        </w:rPr>
        <w:t>ік</w:t>
      </w:r>
    </w:p>
    <w:p w:rsidR="005119AB" w:rsidRPr="005119AB" w:rsidRDefault="005119AB" w:rsidP="005119AB">
      <w:pPr>
        <w:ind w:firstLine="700"/>
        <w:jc w:val="center"/>
        <w:rPr>
          <w:b/>
          <w:sz w:val="28"/>
          <w:szCs w:val="28"/>
        </w:rPr>
      </w:pPr>
    </w:p>
    <w:tbl>
      <w:tblPr>
        <w:tblW w:w="96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794"/>
        <w:gridCol w:w="795"/>
        <w:gridCol w:w="794"/>
        <w:gridCol w:w="795"/>
        <w:gridCol w:w="794"/>
        <w:gridCol w:w="795"/>
      </w:tblGrid>
      <w:tr w:rsidR="005119AB" w:rsidRPr="005119AB">
        <w:trPr>
          <w:trHeight w:val="380"/>
          <w:tblHeader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 xml:space="preserve">Напрям </w:t>
            </w:r>
            <w:proofErr w:type="gramStart"/>
            <w:r w:rsidRPr="005119AB">
              <w:rPr>
                <w:sz w:val="28"/>
                <w:szCs w:val="28"/>
              </w:rPr>
              <w:t>п</w:t>
            </w:r>
            <w:proofErr w:type="gramEnd"/>
            <w:r w:rsidRPr="005119AB">
              <w:rPr>
                <w:sz w:val="28"/>
                <w:szCs w:val="28"/>
              </w:rPr>
              <w:t>ідготовки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Випуск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Прийом</w:t>
            </w:r>
          </w:p>
        </w:tc>
      </w:tr>
      <w:tr w:rsidR="005119AB" w:rsidRPr="005119AB">
        <w:trPr>
          <w:cantSplit/>
          <w:trHeight w:val="619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proofErr w:type="gramStart"/>
            <w:r w:rsidRPr="005119AB">
              <w:rPr>
                <w:sz w:val="24"/>
                <w:szCs w:val="24"/>
              </w:rPr>
              <w:t>у</w:t>
            </w:r>
            <w:proofErr w:type="gramEnd"/>
            <w:r w:rsidRPr="005119AB">
              <w:rPr>
                <w:sz w:val="24"/>
                <w:szCs w:val="24"/>
              </w:rPr>
              <w:t xml:space="preserve"> тому числі</w:t>
            </w:r>
          </w:p>
        </w:tc>
        <w:tc>
          <w:tcPr>
            <w:tcW w:w="795" w:type="dxa"/>
            <w:vMerge w:val="restart"/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усього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proofErr w:type="gramStart"/>
            <w:r w:rsidRPr="005119AB">
              <w:rPr>
                <w:sz w:val="24"/>
                <w:szCs w:val="24"/>
              </w:rPr>
              <w:t>у</w:t>
            </w:r>
            <w:proofErr w:type="gramEnd"/>
            <w:r w:rsidRPr="005119AB">
              <w:rPr>
                <w:sz w:val="24"/>
                <w:szCs w:val="24"/>
              </w:rPr>
              <w:t xml:space="preserve"> тому числі</w:t>
            </w:r>
          </w:p>
        </w:tc>
      </w:tr>
      <w:tr w:rsidR="005119AB" w:rsidRPr="005119AB">
        <w:trPr>
          <w:cantSplit/>
          <w:trHeight w:val="1704"/>
          <w:tblHeader/>
        </w:trPr>
        <w:tc>
          <w:tcPr>
            <w:tcW w:w="48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119AB" w:rsidRPr="005119AB" w:rsidRDefault="005119AB" w:rsidP="00434F7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без відриву від виробництва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АСПІРАНТУРА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Економічні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Філософські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16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</w:tr>
      <w:tr w:rsidR="005119AB" w:rsidRPr="005119AB">
        <w:trPr>
          <w:trHeight w:val="50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ДОКТОРАНТУРА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119AB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</w:tr>
      <w:tr w:rsidR="005119AB" w:rsidRPr="005119AB">
        <w:trPr>
          <w:trHeight w:val="46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Філософські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Педагогічні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</w:tr>
      <w:tr w:rsidR="005119AB" w:rsidRPr="005119A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Психологічні науки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9AB" w:rsidRPr="005119AB" w:rsidRDefault="005119AB" w:rsidP="00434F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19AB">
              <w:rPr>
                <w:sz w:val="28"/>
                <w:szCs w:val="28"/>
              </w:rPr>
              <w:t>-</w:t>
            </w:r>
          </w:p>
        </w:tc>
      </w:tr>
    </w:tbl>
    <w:p w:rsidR="005119AB" w:rsidRPr="005119AB" w:rsidRDefault="005119AB" w:rsidP="005119AB">
      <w:pPr>
        <w:rPr>
          <w:sz w:val="28"/>
          <w:szCs w:val="28"/>
          <w:lang w:val="en-US"/>
        </w:rPr>
      </w:pPr>
    </w:p>
    <w:p w:rsidR="005119AB" w:rsidRPr="005119AB" w:rsidRDefault="005119AB" w:rsidP="005119AB">
      <w:pPr>
        <w:rPr>
          <w:sz w:val="28"/>
          <w:szCs w:val="28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rPr>
          <w:sz w:val="26"/>
          <w:szCs w:val="26"/>
          <w:lang w:val="en-US"/>
        </w:rPr>
      </w:pPr>
    </w:p>
    <w:p w:rsidR="005119AB" w:rsidRPr="005119AB" w:rsidRDefault="005119AB" w:rsidP="005119AB">
      <w:pPr>
        <w:rPr>
          <w:sz w:val="26"/>
          <w:szCs w:val="26"/>
          <w:lang w:val="en-US"/>
        </w:rPr>
      </w:pPr>
    </w:p>
    <w:p w:rsidR="005119AB" w:rsidRPr="005119AB" w:rsidRDefault="005119AB" w:rsidP="005119AB">
      <w:pPr>
        <w:rPr>
          <w:sz w:val="26"/>
          <w:szCs w:val="26"/>
          <w:lang w:val="en-US"/>
        </w:rPr>
      </w:pPr>
    </w:p>
    <w:p w:rsidR="005119AB" w:rsidRDefault="005119AB" w:rsidP="005119AB">
      <w:pPr>
        <w:jc w:val="right"/>
        <w:rPr>
          <w:b/>
          <w:sz w:val="28"/>
          <w:szCs w:val="28"/>
          <w:lang w:val="en-US"/>
        </w:rPr>
      </w:pPr>
      <w:r w:rsidRPr="005119AB">
        <w:rPr>
          <w:b/>
          <w:sz w:val="28"/>
          <w:szCs w:val="28"/>
        </w:rPr>
        <w:t>Додаток 2</w:t>
      </w:r>
    </w:p>
    <w:p w:rsidR="00973F30" w:rsidRPr="00973F30" w:rsidRDefault="00973F30" w:rsidP="005119AB">
      <w:pPr>
        <w:jc w:val="right"/>
        <w:rPr>
          <w:b/>
          <w:sz w:val="28"/>
          <w:szCs w:val="28"/>
          <w:lang w:val="en-US"/>
        </w:rPr>
      </w:pPr>
    </w:p>
    <w:p w:rsidR="00973F30" w:rsidRPr="00973F30" w:rsidRDefault="005119AB" w:rsidP="005119AB">
      <w:pPr>
        <w:jc w:val="center"/>
        <w:rPr>
          <w:b/>
          <w:sz w:val="28"/>
          <w:szCs w:val="28"/>
        </w:rPr>
      </w:pPr>
      <w:r w:rsidRPr="005119AB">
        <w:rPr>
          <w:b/>
          <w:sz w:val="28"/>
          <w:szCs w:val="28"/>
        </w:rPr>
        <w:t xml:space="preserve">Показники державного замовлення на </w:t>
      </w:r>
      <w:proofErr w:type="gramStart"/>
      <w:r w:rsidRPr="005119AB">
        <w:rPr>
          <w:b/>
          <w:sz w:val="28"/>
          <w:szCs w:val="28"/>
        </w:rPr>
        <w:t>п</w:t>
      </w:r>
      <w:proofErr w:type="gramEnd"/>
      <w:r w:rsidRPr="005119AB">
        <w:rPr>
          <w:b/>
          <w:sz w:val="28"/>
          <w:szCs w:val="28"/>
        </w:rPr>
        <w:t xml:space="preserve">ідготовку фахівців </w:t>
      </w:r>
    </w:p>
    <w:p w:rsidR="005119AB" w:rsidRPr="005119AB" w:rsidRDefault="005119AB" w:rsidP="005119AB">
      <w:pPr>
        <w:jc w:val="center"/>
        <w:rPr>
          <w:b/>
          <w:sz w:val="28"/>
          <w:szCs w:val="28"/>
        </w:rPr>
      </w:pPr>
      <w:r w:rsidRPr="005119AB">
        <w:rPr>
          <w:b/>
          <w:sz w:val="28"/>
          <w:szCs w:val="28"/>
        </w:rPr>
        <w:t xml:space="preserve">у Національній академії педагогічних наук України на 2014 </w:t>
      </w:r>
      <w:proofErr w:type="gramStart"/>
      <w:r w:rsidRPr="005119AB">
        <w:rPr>
          <w:b/>
          <w:sz w:val="28"/>
          <w:szCs w:val="28"/>
        </w:rPr>
        <w:t>р</w:t>
      </w:r>
      <w:proofErr w:type="gramEnd"/>
      <w:r w:rsidRPr="005119AB">
        <w:rPr>
          <w:b/>
          <w:sz w:val="28"/>
          <w:szCs w:val="28"/>
        </w:rPr>
        <w:t>ік</w:t>
      </w:r>
    </w:p>
    <w:p w:rsidR="005119AB" w:rsidRPr="005119AB" w:rsidRDefault="005119AB" w:rsidP="005119AB">
      <w:pPr>
        <w:rPr>
          <w:sz w:val="26"/>
          <w:szCs w:val="26"/>
        </w:rPr>
      </w:pPr>
    </w:p>
    <w:tbl>
      <w:tblPr>
        <w:tblW w:w="10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7"/>
        <w:gridCol w:w="1920"/>
        <w:gridCol w:w="1615"/>
        <w:gridCol w:w="891"/>
        <w:gridCol w:w="1159"/>
        <w:gridCol w:w="891"/>
        <w:gridCol w:w="1159"/>
      </w:tblGrid>
      <w:tr w:rsidR="005119AB" w:rsidRPr="005119AB">
        <w:tc>
          <w:tcPr>
            <w:tcW w:w="720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Шифр галузі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Галузь знань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4"/>
                <w:szCs w:val="24"/>
              </w:rPr>
            </w:pPr>
            <w:proofErr w:type="gramStart"/>
            <w:r w:rsidRPr="005119AB">
              <w:rPr>
                <w:sz w:val="24"/>
                <w:szCs w:val="24"/>
              </w:rPr>
              <w:t>Спец</w:t>
            </w:r>
            <w:proofErr w:type="gramEnd"/>
            <w:r w:rsidRPr="005119AB">
              <w:rPr>
                <w:sz w:val="24"/>
                <w:szCs w:val="24"/>
              </w:rPr>
              <w:t>іальність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 xml:space="preserve">Код </w:t>
            </w:r>
            <w:proofErr w:type="gramStart"/>
            <w:r w:rsidRPr="005119AB">
              <w:rPr>
                <w:sz w:val="24"/>
                <w:szCs w:val="24"/>
              </w:rPr>
              <w:t>спец</w:t>
            </w:r>
            <w:proofErr w:type="gramEnd"/>
            <w:r w:rsidRPr="005119AB">
              <w:rPr>
                <w:sz w:val="24"/>
                <w:szCs w:val="24"/>
              </w:rPr>
              <w:t>іальності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 xml:space="preserve">Випуск, </w:t>
            </w:r>
            <w:proofErr w:type="gramStart"/>
            <w:r w:rsidRPr="005119AB">
              <w:rPr>
                <w:sz w:val="24"/>
                <w:szCs w:val="24"/>
              </w:rPr>
              <w:t>осіб</w:t>
            </w:r>
            <w:proofErr w:type="gramEnd"/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:rsidR="005119AB" w:rsidRPr="005119AB" w:rsidRDefault="005119AB" w:rsidP="00434F7C">
            <w:pPr>
              <w:jc w:val="center"/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 xml:space="preserve">Прийом, </w:t>
            </w:r>
            <w:proofErr w:type="gramStart"/>
            <w:r w:rsidRPr="005119AB">
              <w:rPr>
                <w:sz w:val="24"/>
                <w:szCs w:val="24"/>
              </w:rPr>
              <w:t>осіб</w:t>
            </w:r>
            <w:proofErr w:type="gramEnd"/>
          </w:p>
        </w:tc>
      </w:tr>
      <w:tr w:rsidR="005119AB" w:rsidRPr="005119AB">
        <w:tc>
          <w:tcPr>
            <w:tcW w:w="720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усього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  <w:proofErr w:type="gramStart"/>
            <w:r w:rsidRPr="005119AB">
              <w:rPr>
                <w:sz w:val="24"/>
                <w:szCs w:val="24"/>
              </w:rPr>
              <w:t>у</w:t>
            </w:r>
            <w:proofErr w:type="gramEnd"/>
            <w:r w:rsidRPr="005119AB">
              <w:rPr>
                <w:sz w:val="24"/>
                <w:szCs w:val="24"/>
              </w:rPr>
              <w:t xml:space="preserve"> тому числі за денною формою навчання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  <w:r w:rsidRPr="005119AB">
              <w:rPr>
                <w:sz w:val="24"/>
                <w:szCs w:val="24"/>
              </w:rPr>
              <w:t>усього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rPr>
                <w:sz w:val="24"/>
                <w:szCs w:val="24"/>
              </w:rPr>
            </w:pPr>
            <w:proofErr w:type="gramStart"/>
            <w:r w:rsidRPr="005119AB">
              <w:rPr>
                <w:sz w:val="24"/>
                <w:szCs w:val="24"/>
              </w:rPr>
              <w:t>у</w:t>
            </w:r>
            <w:proofErr w:type="gramEnd"/>
            <w:r w:rsidRPr="005119AB">
              <w:rPr>
                <w:sz w:val="24"/>
                <w:szCs w:val="24"/>
              </w:rPr>
              <w:t xml:space="preserve"> тому числі за денною формою навчання</w:t>
            </w:r>
          </w:p>
        </w:tc>
      </w:tr>
      <w:tr w:rsidR="005119AB" w:rsidRPr="005119AB">
        <w:tc>
          <w:tcPr>
            <w:tcW w:w="10252" w:type="dxa"/>
            <w:gridSpan w:val="8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b/>
                <w:sz w:val="26"/>
                <w:szCs w:val="26"/>
              </w:rPr>
            </w:pPr>
            <w:r w:rsidRPr="005119AB">
              <w:rPr>
                <w:b/>
                <w:sz w:val="26"/>
                <w:szCs w:val="26"/>
              </w:rPr>
              <w:t>Молодший спеціалі</w:t>
            </w:r>
            <w:proofErr w:type="gramStart"/>
            <w:r w:rsidRPr="005119AB">
              <w:rPr>
                <w:b/>
                <w:sz w:val="26"/>
                <w:szCs w:val="26"/>
              </w:rPr>
              <w:t>ст</w:t>
            </w:r>
            <w:proofErr w:type="gramEnd"/>
          </w:p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</w:p>
        </w:tc>
      </w:tr>
      <w:tr w:rsidR="005119AB" w:rsidRPr="005119AB">
        <w:tc>
          <w:tcPr>
            <w:tcW w:w="7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0201</w:t>
            </w:r>
          </w:p>
        </w:tc>
        <w:tc>
          <w:tcPr>
            <w:tcW w:w="1897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Культура</w:t>
            </w:r>
          </w:p>
          <w:p w:rsidR="005119AB" w:rsidRPr="005119AB" w:rsidRDefault="005119AB" w:rsidP="00434F7C">
            <w:pPr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Діловодство</w:t>
            </w:r>
          </w:p>
        </w:tc>
        <w:tc>
          <w:tcPr>
            <w:tcW w:w="1615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5.01020501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16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18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18</w:t>
            </w:r>
          </w:p>
        </w:tc>
      </w:tr>
      <w:tr w:rsidR="005119AB" w:rsidRPr="005119AB">
        <w:tc>
          <w:tcPr>
            <w:tcW w:w="7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0306</w:t>
            </w:r>
          </w:p>
        </w:tc>
        <w:tc>
          <w:tcPr>
            <w:tcW w:w="1897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 xml:space="preserve">Менеджмент і </w:t>
            </w:r>
            <w:proofErr w:type="gramStart"/>
            <w:r w:rsidRPr="005119AB">
              <w:rPr>
                <w:sz w:val="26"/>
                <w:szCs w:val="26"/>
              </w:rPr>
              <w:t>адм</w:t>
            </w:r>
            <w:proofErr w:type="gramEnd"/>
            <w:r w:rsidRPr="005119AB">
              <w:rPr>
                <w:sz w:val="26"/>
                <w:szCs w:val="26"/>
              </w:rPr>
              <w:t>іністрування</w:t>
            </w:r>
          </w:p>
        </w:tc>
        <w:tc>
          <w:tcPr>
            <w:tcW w:w="19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Організація обслуговування на транспорті</w:t>
            </w:r>
          </w:p>
        </w:tc>
        <w:tc>
          <w:tcPr>
            <w:tcW w:w="1615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5.03060102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24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24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25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25</w:t>
            </w:r>
          </w:p>
        </w:tc>
      </w:tr>
      <w:tr w:rsidR="005119AB" w:rsidRPr="005119AB">
        <w:tc>
          <w:tcPr>
            <w:tcW w:w="7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0701</w:t>
            </w:r>
          </w:p>
        </w:tc>
        <w:tc>
          <w:tcPr>
            <w:tcW w:w="1897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 xml:space="preserve">Транспорт і </w:t>
            </w:r>
            <w:proofErr w:type="gramStart"/>
            <w:r w:rsidRPr="005119AB">
              <w:rPr>
                <w:sz w:val="26"/>
                <w:szCs w:val="26"/>
              </w:rPr>
              <w:t>транспортна</w:t>
            </w:r>
            <w:proofErr w:type="gramEnd"/>
            <w:r w:rsidRPr="005119AB">
              <w:rPr>
                <w:sz w:val="26"/>
                <w:szCs w:val="26"/>
              </w:rPr>
              <w:t xml:space="preserve"> інфраструктура</w:t>
            </w:r>
          </w:p>
        </w:tc>
        <w:tc>
          <w:tcPr>
            <w:tcW w:w="19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Обслуговування та ремонт автомобілів і двигуні</w:t>
            </w:r>
            <w:proofErr w:type="gramStart"/>
            <w:r w:rsidRPr="005119AB">
              <w:rPr>
                <w:sz w:val="26"/>
                <w:szCs w:val="26"/>
              </w:rPr>
              <w:t>в</w:t>
            </w:r>
            <w:proofErr w:type="gramEnd"/>
          </w:p>
        </w:tc>
        <w:tc>
          <w:tcPr>
            <w:tcW w:w="1615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5.07010602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41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41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50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50</w:t>
            </w:r>
          </w:p>
        </w:tc>
      </w:tr>
      <w:tr w:rsidR="005119AB" w:rsidRPr="005119AB">
        <w:tc>
          <w:tcPr>
            <w:tcW w:w="10252" w:type="dxa"/>
            <w:gridSpan w:val="8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b/>
                <w:sz w:val="26"/>
                <w:szCs w:val="26"/>
              </w:rPr>
            </w:pPr>
            <w:r w:rsidRPr="005119AB">
              <w:rPr>
                <w:b/>
                <w:sz w:val="26"/>
                <w:szCs w:val="26"/>
              </w:rPr>
              <w:t>Магі</w:t>
            </w:r>
            <w:proofErr w:type="gramStart"/>
            <w:r w:rsidRPr="005119AB">
              <w:rPr>
                <w:b/>
                <w:sz w:val="26"/>
                <w:szCs w:val="26"/>
              </w:rPr>
              <w:t>стр</w:t>
            </w:r>
            <w:proofErr w:type="gramEnd"/>
          </w:p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</w:p>
        </w:tc>
      </w:tr>
      <w:tr w:rsidR="005119AB" w:rsidRPr="005119AB">
        <w:tc>
          <w:tcPr>
            <w:tcW w:w="7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1801</w:t>
            </w:r>
          </w:p>
        </w:tc>
        <w:tc>
          <w:tcPr>
            <w:tcW w:w="1897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Специфічні категорії</w:t>
            </w:r>
          </w:p>
          <w:p w:rsidR="005119AB" w:rsidRPr="005119AB" w:rsidRDefault="005119AB" w:rsidP="00434F7C">
            <w:pPr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auto"/>
          </w:tcPr>
          <w:p w:rsidR="005119AB" w:rsidRPr="005119AB" w:rsidRDefault="005119AB" w:rsidP="00434F7C">
            <w:pPr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Управління навчальним закладом</w:t>
            </w:r>
          </w:p>
        </w:tc>
        <w:tc>
          <w:tcPr>
            <w:tcW w:w="1615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8.18010020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90</w:t>
            </w: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  <w:r w:rsidRPr="005119AB">
              <w:rPr>
                <w:sz w:val="26"/>
                <w:szCs w:val="26"/>
              </w:rPr>
              <w:t>90</w:t>
            </w:r>
          </w:p>
        </w:tc>
        <w:tc>
          <w:tcPr>
            <w:tcW w:w="891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9" w:type="dxa"/>
            <w:shd w:val="clear" w:color="auto" w:fill="auto"/>
          </w:tcPr>
          <w:p w:rsidR="005119AB" w:rsidRPr="005119AB" w:rsidRDefault="005119AB" w:rsidP="00434F7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19AB" w:rsidRPr="005119AB" w:rsidRDefault="005119AB" w:rsidP="005119AB">
      <w:pPr>
        <w:rPr>
          <w:sz w:val="26"/>
          <w:szCs w:val="26"/>
        </w:rPr>
      </w:pPr>
    </w:p>
    <w:p w:rsidR="005119AB" w:rsidRPr="005119AB" w:rsidRDefault="005119AB" w:rsidP="005119AB">
      <w:pPr>
        <w:rPr>
          <w:sz w:val="26"/>
          <w:szCs w:val="26"/>
        </w:rPr>
      </w:pPr>
    </w:p>
    <w:p w:rsidR="005119AB" w:rsidRDefault="005119AB" w:rsidP="005119AB">
      <w:r>
        <w:br w:type="page"/>
      </w:r>
    </w:p>
    <w:p w:rsidR="005119AB" w:rsidRPr="00973F30" w:rsidRDefault="005119AB" w:rsidP="005119AB">
      <w:pPr>
        <w:jc w:val="right"/>
        <w:rPr>
          <w:b/>
          <w:sz w:val="28"/>
          <w:szCs w:val="28"/>
        </w:rPr>
      </w:pPr>
      <w:r w:rsidRPr="00973F30">
        <w:rPr>
          <w:b/>
          <w:sz w:val="28"/>
          <w:szCs w:val="28"/>
        </w:rPr>
        <w:t>Додаток 3</w:t>
      </w:r>
    </w:p>
    <w:p w:rsidR="005119AB" w:rsidRPr="00973F30" w:rsidRDefault="005119AB" w:rsidP="005119AB">
      <w:pPr>
        <w:jc w:val="right"/>
        <w:rPr>
          <w:b/>
          <w:sz w:val="28"/>
          <w:szCs w:val="28"/>
        </w:rPr>
      </w:pPr>
    </w:p>
    <w:p w:rsidR="005119AB" w:rsidRPr="00973F30" w:rsidRDefault="005119AB" w:rsidP="005119AB">
      <w:pPr>
        <w:jc w:val="center"/>
        <w:rPr>
          <w:b/>
          <w:sz w:val="28"/>
          <w:szCs w:val="28"/>
        </w:rPr>
      </w:pPr>
      <w:r w:rsidRPr="00973F30">
        <w:rPr>
          <w:b/>
          <w:sz w:val="28"/>
          <w:szCs w:val="28"/>
        </w:rPr>
        <w:t xml:space="preserve">Показники державного замовлення на </w:t>
      </w:r>
      <w:proofErr w:type="gramStart"/>
      <w:r w:rsidRPr="00973F30">
        <w:rPr>
          <w:b/>
          <w:sz w:val="28"/>
          <w:szCs w:val="28"/>
        </w:rPr>
        <w:t>п</w:t>
      </w:r>
      <w:proofErr w:type="gramEnd"/>
      <w:r w:rsidRPr="00973F30">
        <w:rPr>
          <w:b/>
          <w:sz w:val="28"/>
          <w:szCs w:val="28"/>
        </w:rPr>
        <w:t>ідготовку робітничих кадрів у Національній академії педагогічних наук України на 2014 рік</w:t>
      </w:r>
    </w:p>
    <w:p w:rsidR="005119AB" w:rsidRPr="00973F30" w:rsidRDefault="005119AB" w:rsidP="005119AB">
      <w:pPr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322"/>
        <w:gridCol w:w="2268"/>
        <w:gridCol w:w="2268"/>
      </w:tblGrid>
      <w:tr w:rsidR="005119AB" w:rsidRPr="00973F30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Код програмної класифікації видаткі</w:t>
            </w:r>
            <w:proofErr w:type="gramStart"/>
            <w:r w:rsidRPr="00973F3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22" w:type="dxa"/>
            <w:shd w:val="clear" w:color="auto" w:fill="auto"/>
            <w:vAlign w:val="center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 xml:space="preserve">Напрям </w:t>
            </w:r>
            <w:proofErr w:type="gramStart"/>
            <w:r w:rsidRPr="00973F30">
              <w:rPr>
                <w:sz w:val="24"/>
                <w:szCs w:val="24"/>
              </w:rPr>
              <w:t>п</w:t>
            </w:r>
            <w:proofErr w:type="gramEnd"/>
            <w:r w:rsidRPr="00973F30">
              <w:rPr>
                <w:sz w:val="24"/>
                <w:szCs w:val="24"/>
              </w:rPr>
              <w:t>ідготовки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 xml:space="preserve">Випуск, </w:t>
            </w:r>
            <w:proofErr w:type="gramStart"/>
            <w:r w:rsidRPr="00973F30">
              <w:rPr>
                <w:sz w:val="24"/>
                <w:szCs w:val="24"/>
              </w:rPr>
              <w:t>осіб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 xml:space="preserve">Прийом, </w:t>
            </w:r>
            <w:proofErr w:type="gramStart"/>
            <w:r w:rsidRPr="00973F30">
              <w:rPr>
                <w:sz w:val="24"/>
                <w:szCs w:val="24"/>
              </w:rPr>
              <w:t>осіб</w:t>
            </w:r>
            <w:proofErr w:type="gramEnd"/>
          </w:p>
        </w:tc>
      </w:tr>
      <w:tr w:rsidR="005119AB" w:rsidRPr="00973F30">
        <w:trPr>
          <w:jc w:val="center"/>
        </w:trPr>
        <w:tc>
          <w:tcPr>
            <w:tcW w:w="1897" w:type="dxa"/>
            <w:vMerge w:val="restart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</w:p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</w:p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6551070</w:t>
            </w:r>
          </w:p>
        </w:tc>
        <w:tc>
          <w:tcPr>
            <w:tcW w:w="2322" w:type="dxa"/>
            <w:shd w:val="clear" w:color="auto" w:fill="auto"/>
          </w:tcPr>
          <w:p w:rsidR="005119AB" w:rsidRPr="00973F30" w:rsidRDefault="005119AB" w:rsidP="00434F7C">
            <w:pPr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Загальні для всіх галузей економіки</w:t>
            </w:r>
          </w:p>
        </w:tc>
        <w:tc>
          <w:tcPr>
            <w:tcW w:w="2268" w:type="dxa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22</w:t>
            </w:r>
          </w:p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25</w:t>
            </w:r>
          </w:p>
        </w:tc>
      </w:tr>
      <w:tr w:rsidR="005119AB" w:rsidRPr="00973F30">
        <w:trPr>
          <w:jc w:val="center"/>
        </w:trPr>
        <w:tc>
          <w:tcPr>
            <w:tcW w:w="1897" w:type="dxa"/>
            <w:vMerge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5119AB" w:rsidRPr="00973F30" w:rsidRDefault="005119AB" w:rsidP="00434F7C">
            <w:pPr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Загальні професії електротехнічного виробництва</w:t>
            </w:r>
          </w:p>
        </w:tc>
        <w:tc>
          <w:tcPr>
            <w:tcW w:w="2268" w:type="dxa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25</w:t>
            </w:r>
          </w:p>
        </w:tc>
      </w:tr>
      <w:tr w:rsidR="005119AB" w:rsidRPr="00973F30">
        <w:trPr>
          <w:jc w:val="center"/>
        </w:trPr>
        <w:tc>
          <w:tcPr>
            <w:tcW w:w="1897" w:type="dxa"/>
            <w:vMerge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5119AB" w:rsidRPr="00973F30" w:rsidRDefault="005119AB" w:rsidP="00434F7C">
            <w:pPr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Автомобільний транспорт</w:t>
            </w:r>
          </w:p>
        </w:tc>
        <w:tc>
          <w:tcPr>
            <w:tcW w:w="2268" w:type="dxa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176</w:t>
            </w:r>
          </w:p>
        </w:tc>
        <w:tc>
          <w:tcPr>
            <w:tcW w:w="2268" w:type="dxa"/>
            <w:shd w:val="clear" w:color="auto" w:fill="auto"/>
          </w:tcPr>
          <w:p w:rsidR="005119AB" w:rsidRPr="00973F30" w:rsidRDefault="005119AB" w:rsidP="00434F7C">
            <w:pPr>
              <w:jc w:val="center"/>
              <w:rPr>
                <w:sz w:val="24"/>
                <w:szCs w:val="24"/>
              </w:rPr>
            </w:pPr>
            <w:r w:rsidRPr="00973F30">
              <w:rPr>
                <w:sz w:val="24"/>
                <w:szCs w:val="24"/>
              </w:rPr>
              <w:t>164</w:t>
            </w:r>
          </w:p>
        </w:tc>
      </w:tr>
    </w:tbl>
    <w:p w:rsidR="005119AB" w:rsidRPr="00973F30" w:rsidRDefault="005119AB" w:rsidP="005119AB">
      <w:pPr>
        <w:rPr>
          <w:sz w:val="24"/>
          <w:szCs w:val="24"/>
        </w:rPr>
      </w:pPr>
      <w:r w:rsidRPr="00973F30">
        <w:rPr>
          <w:sz w:val="24"/>
          <w:szCs w:val="24"/>
        </w:rPr>
        <w:br w:type="page"/>
      </w:r>
    </w:p>
    <w:p w:rsidR="005119AB" w:rsidRPr="002B649F" w:rsidRDefault="005119AB" w:rsidP="005119AB">
      <w:pPr>
        <w:jc w:val="right"/>
        <w:rPr>
          <w:b/>
          <w:sz w:val="28"/>
          <w:szCs w:val="28"/>
        </w:rPr>
      </w:pPr>
      <w:r w:rsidRPr="002B649F">
        <w:rPr>
          <w:b/>
          <w:sz w:val="28"/>
          <w:szCs w:val="28"/>
        </w:rPr>
        <w:t>Додаток 4</w:t>
      </w:r>
    </w:p>
    <w:p w:rsidR="005119AB" w:rsidRPr="002B649F" w:rsidRDefault="005119AB" w:rsidP="005119AB">
      <w:pPr>
        <w:jc w:val="right"/>
        <w:rPr>
          <w:b/>
          <w:sz w:val="28"/>
          <w:szCs w:val="28"/>
        </w:rPr>
      </w:pPr>
    </w:p>
    <w:p w:rsidR="005119AB" w:rsidRDefault="005119AB" w:rsidP="005119AB">
      <w:pPr>
        <w:jc w:val="center"/>
        <w:rPr>
          <w:b/>
          <w:sz w:val="28"/>
          <w:szCs w:val="28"/>
          <w:lang w:val="en-US"/>
        </w:rPr>
      </w:pPr>
      <w:r w:rsidRPr="002B649F">
        <w:rPr>
          <w:b/>
          <w:sz w:val="28"/>
          <w:szCs w:val="28"/>
        </w:rPr>
        <w:t xml:space="preserve">Показники державного замовлення на </w:t>
      </w:r>
      <w:proofErr w:type="gramStart"/>
      <w:r w:rsidRPr="002B649F">
        <w:rPr>
          <w:b/>
          <w:sz w:val="28"/>
          <w:szCs w:val="28"/>
        </w:rPr>
        <w:t>п</w:t>
      </w:r>
      <w:proofErr w:type="gramEnd"/>
      <w:r w:rsidRPr="002B649F">
        <w:rPr>
          <w:b/>
          <w:sz w:val="28"/>
          <w:szCs w:val="28"/>
        </w:rPr>
        <w:t xml:space="preserve">ідвищення кваліфікації кадрів </w:t>
      </w:r>
      <w:r w:rsidRPr="002B649F">
        <w:rPr>
          <w:b/>
          <w:bCs/>
          <w:sz w:val="28"/>
          <w:szCs w:val="28"/>
        </w:rPr>
        <w:t xml:space="preserve">(післядипломна освіта) </w:t>
      </w:r>
      <w:r w:rsidRPr="002B649F">
        <w:rPr>
          <w:b/>
          <w:sz w:val="28"/>
          <w:szCs w:val="28"/>
        </w:rPr>
        <w:t xml:space="preserve"> у Національній академії педагогічних наук України на 2014 рік</w:t>
      </w:r>
    </w:p>
    <w:p w:rsidR="00764902" w:rsidRPr="00764902" w:rsidRDefault="00764902" w:rsidP="005119AB">
      <w:pPr>
        <w:jc w:val="center"/>
        <w:rPr>
          <w:b/>
          <w:sz w:val="28"/>
          <w:szCs w:val="28"/>
          <w:lang w:val="en-US"/>
        </w:rPr>
      </w:pPr>
    </w:p>
    <w:p w:rsidR="005119AB" w:rsidRPr="00690BB3" w:rsidRDefault="005119AB" w:rsidP="005119AB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322"/>
        <w:gridCol w:w="2268"/>
        <w:gridCol w:w="2268"/>
      </w:tblGrid>
      <w:tr w:rsidR="005119AB" w:rsidRPr="00D57FA6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>Код програмної класифікації видаткі</w:t>
            </w:r>
            <w:proofErr w:type="gramStart"/>
            <w:r w:rsidRPr="002B649F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22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 xml:space="preserve">Освітньо-кваліфікаційний </w:t>
            </w:r>
            <w:proofErr w:type="gramStart"/>
            <w:r w:rsidRPr="002B649F">
              <w:rPr>
                <w:sz w:val="28"/>
                <w:szCs w:val="28"/>
              </w:rPr>
              <w:t>р</w:t>
            </w:r>
            <w:proofErr w:type="gramEnd"/>
            <w:r w:rsidRPr="002B649F">
              <w:rPr>
                <w:sz w:val="28"/>
                <w:szCs w:val="28"/>
              </w:rPr>
              <w:t>івень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 xml:space="preserve">Випуск, </w:t>
            </w:r>
            <w:proofErr w:type="gramStart"/>
            <w:r w:rsidRPr="002B649F">
              <w:rPr>
                <w:sz w:val="28"/>
                <w:szCs w:val="28"/>
              </w:rPr>
              <w:t>осіб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 xml:space="preserve">Прийом, </w:t>
            </w:r>
            <w:proofErr w:type="gramStart"/>
            <w:r w:rsidRPr="002B649F">
              <w:rPr>
                <w:sz w:val="28"/>
                <w:szCs w:val="28"/>
              </w:rPr>
              <w:t>осіб</w:t>
            </w:r>
            <w:proofErr w:type="gramEnd"/>
          </w:p>
        </w:tc>
      </w:tr>
      <w:tr w:rsidR="005119AB" w:rsidRPr="00D57FA6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>6551060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proofErr w:type="gramStart"/>
            <w:r w:rsidRPr="002B649F">
              <w:rPr>
                <w:sz w:val="28"/>
                <w:szCs w:val="28"/>
              </w:rPr>
              <w:t>П</w:t>
            </w:r>
            <w:proofErr w:type="gramEnd"/>
            <w:r w:rsidRPr="002B649F">
              <w:rPr>
                <w:sz w:val="28"/>
                <w:szCs w:val="28"/>
              </w:rPr>
              <w:t>ідвищення кваліфікації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>6000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19AB" w:rsidRPr="002B649F" w:rsidRDefault="005119AB" w:rsidP="00434F7C">
            <w:pPr>
              <w:jc w:val="center"/>
              <w:rPr>
                <w:sz w:val="28"/>
                <w:szCs w:val="28"/>
              </w:rPr>
            </w:pPr>
            <w:r w:rsidRPr="002B649F">
              <w:rPr>
                <w:sz w:val="28"/>
                <w:szCs w:val="28"/>
              </w:rPr>
              <w:t>6000</w:t>
            </w:r>
          </w:p>
        </w:tc>
      </w:tr>
    </w:tbl>
    <w:p w:rsidR="005119AB" w:rsidRPr="00690BB3" w:rsidRDefault="005119AB" w:rsidP="005119AB"/>
    <w:p w:rsidR="005119AB" w:rsidRPr="00690BB3" w:rsidRDefault="005119AB" w:rsidP="005119AB"/>
    <w:p w:rsidR="005119AB" w:rsidRPr="00690BB3" w:rsidRDefault="005119AB" w:rsidP="005119AB"/>
    <w:p w:rsidR="005119AB" w:rsidRPr="00690BB3" w:rsidRDefault="005119AB" w:rsidP="005119AB"/>
    <w:p w:rsidR="005119AB" w:rsidRPr="00690BB3" w:rsidRDefault="005119AB" w:rsidP="005119AB"/>
    <w:p w:rsidR="005119AB" w:rsidRPr="00690BB3" w:rsidRDefault="005119AB" w:rsidP="005119AB"/>
    <w:p w:rsidR="005119AB" w:rsidRDefault="005119AB" w:rsidP="005119AB">
      <w:pPr>
        <w:rPr>
          <w:sz w:val="26"/>
          <w:szCs w:val="26"/>
          <w:lang w:val="en-US"/>
        </w:rPr>
      </w:pPr>
    </w:p>
    <w:p w:rsidR="005119AB" w:rsidRPr="005119AB" w:rsidRDefault="005119AB" w:rsidP="00221B5A">
      <w:pPr>
        <w:ind w:firstLine="720"/>
        <w:jc w:val="both"/>
        <w:rPr>
          <w:b/>
          <w:sz w:val="28"/>
          <w:szCs w:val="28"/>
          <w:lang w:val="en-US"/>
        </w:rPr>
      </w:pPr>
    </w:p>
    <w:sectPr w:rsidR="005119AB" w:rsidRPr="005119AB" w:rsidSect="00D020C7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D5" w:rsidRDefault="002D7AD5" w:rsidP="006D0424">
      <w:r>
        <w:separator/>
      </w:r>
    </w:p>
  </w:endnote>
  <w:endnote w:type="continuationSeparator" w:id="0">
    <w:p w:rsidR="002D7AD5" w:rsidRDefault="002D7AD5" w:rsidP="006D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02" w:rsidRDefault="00764902" w:rsidP="00F126C4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4902" w:rsidRDefault="00764902" w:rsidP="00D020C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02" w:rsidRDefault="00764902" w:rsidP="00D020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D5" w:rsidRDefault="002D7AD5" w:rsidP="006D0424">
      <w:r>
        <w:separator/>
      </w:r>
    </w:p>
  </w:footnote>
  <w:footnote w:type="continuationSeparator" w:id="0">
    <w:p w:rsidR="002D7AD5" w:rsidRDefault="002D7AD5" w:rsidP="006D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02" w:rsidRPr="0083089B" w:rsidRDefault="00764902">
    <w:pPr>
      <w:pStyle w:val="a5"/>
      <w:jc w:val="right"/>
      <w:rPr>
        <w:sz w:val="24"/>
        <w:szCs w:val="24"/>
      </w:rPr>
    </w:pPr>
    <w:r w:rsidRPr="0083089B">
      <w:rPr>
        <w:sz w:val="24"/>
        <w:szCs w:val="24"/>
      </w:rPr>
      <w:fldChar w:fldCharType="begin"/>
    </w:r>
    <w:r w:rsidRPr="0083089B">
      <w:rPr>
        <w:sz w:val="24"/>
        <w:szCs w:val="24"/>
      </w:rPr>
      <w:instrText>PAGE   \* MERGEFORMAT</w:instrText>
    </w:r>
    <w:r w:rsidRPr="0083089B">
      <w:rPr>
        <w:sz w:val="24"/>
        <w:szCs w:val="24"/>
      </w:rPr>
      <w:fldChar w:fldCharType="separate"/>
    </w:r>
    <w:r w:rsidR="00793B9E">
      <w:rPr>
        <w:noProof/>
        <w:sz w:val="24"/>
        <w:szCs w:val="24"/>
      </w:rPr>
      <w:t>1</w:t>
    </w:r>
    <w:r w:rsidRPr="0083089B">
      <w:rPr>
        <w:sz w:val="24"/>
        <w:szCs w:val="24"/>
      </w:rPr>
      <w:fldChar w:fldCharType="end"/>
    </w:r>
  </w:p>
  <w:p w:rsidR="00764902" w:rsidRDefault="007649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693"/>
    <w:multiLevelType w:val="hybridMultilevel"/>
    <w:tmpl w:val="C97297A4"/>
    <w:lvl w:ilvl="0" w:tplc="0419000B">
      <w:start w:val="1"/>
      <w:numFmt w:val="bullet"/>
      <w:lvlText w:val="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E0059"/>
    <w:multiLevelType w:val="multilevel"/>
    <w:tmpl w:val="B2C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FBB10B8"/>
    <w:multiLevelType w:val="hybridMultilevel"/>
    <w:tmpl w:val="CAA2533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741066D9"/>
    <w:multiLevelType w:val="hybridMultilevel"/>
    <w:tmpl w:val="A8986E90"/>
    <w:lvl w:ilvl="0" w:tplc="0419000B">
      <w:start w:val="1"/>
      <w:numFmt w:val="bullet"/>
      <w:lvlText w:val="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922BF"/>
    <w:multiLevelType w:val="hybridMultilevel"/>
    <w:tmpl w:val="B2DE7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98"/>
    <w:rsid w:val="00074878"/>
    <w:rsid w:val="00085B73"/>
    <w:rsid w:val="00085F49"/>
    <w:rsid w:val="001018C8"/>
    <w:rsid w:val="00107B80"/>
    <w:rsid w:val="00120E72"/>
    <w:rsid w:val="00127B4F"/>
    <w:rsid w:val="0016725D"/>
    <w:rsid w:val="0017587F"/>
    <w:rsid w:val="00186A9D"/>
    <w:rsid w:val="001B2DD7"/>
    <w:rsid w:val="001B6BE9"/>
    <w:rsid w:val="001F25DE"/>
    <w:rsid w:val="001F5C30"/>
    <w:rsid w:val="002057F0"/>
    <w:rsid w:val="00221B5A"/>
    <w:rsid w:val="00231560"/>
    <w:rsid w:val="00233FD6"/>
    <w:rsid w:val="0024148E"/>
    <w:rsid w:val="00243250"/>
    <w:rsid w:val="002461CA"/>
    <w:rsid w:val="00264436"/>
    <w:rsid w:val="00296280"/>
    <w:rsid w:val="002B3D0F"/>
    <w:rsid w:val="002B649F"/>
    <w:rsid w:val="002C0657"/>
    <w:rsid w:val="002C2F62"/>
    <w:rsid w:val="002D7AD5"/>
    <w:rsid w:val="0030566B"/>
    <w:rsid w:val="00345E38"/>
    <w:rsid w:val="00357266"/>
    <w:rsid w:val="00362572"/>
    <w:rsid w:val="00365D29"/>
    <w:rsid w:val="00394A07"/>
    <w:rsid w:val="003C58D4"/>
    <w:rsid w:val="003E06F2"/>
    <w:rsid w:val="003E25D2"/>
    <w:rsid w:val="003E4B2A"/>
    <w:rsid w:val="003E64BA"/>
    <w:rsid w:val="003F12DB"/>
    <w:rsid w:val="00420BF3"/>
    <w:rsid w:val="00434F7C"/>
    <w:rsid w:val="00455E36"/>
    <w:rsid w:val="00460B84"/>
    <w:rsid w:val="004F6A23"/>
    <w:rsid w:val="005119AB"/>
    <w:rsid w:val="005146B7"/>
    <w:rsid w:val="005436A2"/>
    <w:rsid w:val="005450E0"/>
    <w:rsid w:val="0055358C"/>
    <w:rsid w:val="00574A5A"/>
    <w:rsid w:val="0058228F"/>
    <w:rsid w:val="0058327A"/>
    <w:rsid w:val="00586AC9"/>
    <w:rsid w:val="005C71AC"/>
    <w:rsid w:val="005D4C9F"/>
    <w:rsid w:val="005E1354"/>
    <w:rsid w:val="00611BCB"/>
    <w:rsid w:val="00612D25"/>
    <w:rsid w:val="006650CD"/>
    <w:rsid w:val="006666B6"/>
    <w:rsid w:val="00692805"/>
    <w:rsid w:val="006A5766"/>
    <w:rsid w:val="006C56D2"/>
    <w:rsid w:val="006D0312"/>
    <w:rsid w:val="006D0424"/>
    <w:rsid w:val="006D43EA"/>
    <w:rsid w:val="006E042C"/>
    <w:rsid w:val="006F4498"/>
    <w:rsid w:val="006F7A47"/>
    <w:rsid w:val="00720F6B"/>
    <w:rsid w:val="007250B4"/>
    <w:rsid w:val="00747803"/>
    <w:rsid w:val="00764902"/>
    <w:rsid w:val="00793B9E"/>
    <w:rsid w:val="00797F04"/>
    <w:rsid w:val="007A3172"/>
    <w:rsid w:val="007D2F57"/>
    <w:rsid w:val="007E31BA"/>
    <w:rsid w:val="007F7917"/>
    <w:rsid w:val="00823CD6"/>
    <w:rsid w:val="00827A0F"/>
    <w:rsid w:val="0083089B"/>
    <w:rsid w:val="00882639"/>
    <w:rsid w:val="008833C4"/>
    <w:rsid w:val="008A1C79"/>
    <w:rsid w:val="008C3742"/>
    <w:rsid w:val="009322BF"/>
    <w:rsid w:val="00936FD7"/>
    <w:rsid w:val="00942E99"/>
    <w:rsid w:val="00947DD5"/>
    <w:rsid w:val="00962321"/>
    <w:rsid w:val="00970634"/>
    <w:rsid w:val="00973F30"/>
    <w:rsid w:val="00982B2A"/>
    <w:rsid w:val="00985F61"/>
    <w:rsid w:val="009B0FC4"/>
    <w:rsid w:val="009C54C7"/>
    <w:rsid w:val="009E43CB"/>
    <w:rsid w:val="009F65B3"/>
    <w:rsid w:val="00A1432E"/>
    <w:rsid w:val="00A445B4"/>
    <w:rsid w:val="00A47390"/>
    <w:rsid w:val="00A5173E"/>
    <w:rsid w:val="00A520D3"/>
    <w:rsid w:val="00A67081"/>
    <w:rsid w:val="00AA7761"/>
    <w:rsid w:val="00AA7CDB"/>
    <w:rsid w:val="00AE48DF"/>
    <w:rsid w:val="00AF5F80"/>
    <w:rsid w:val="00B04142"/>
    <w:rsid w:val="00B41B3E"/>
    <w:rsid w:val="00B4320F"/>
    <w:rsid w:val="00B46F0A"/>
    <w:rsid w:val="00B617B8"/>
    <w:rsid w:val="00B62937"/>
    <w:rsid w:val="00BA39C0"/>
    <w:rsid w:val="00BA751C"/>
    <w:rsid w:val="00BE2C41"/>
    <w:rsid w:val="00BE574D"/>
    <w:rsid w:val="00BE5F8F"/>
    <w:rsid w:val="00BF2E07"/>
    <w:rsid w:val="00BF431A"/>
    <w:rsid w:val="00BF4A32"/>
    <w:rsid w:val="00BF6248"/>
    <w:rsid w:val="00C22E4B"/>
    <w:rsid w:val="00C51FBA"/>
    <w:rsid w:val="00C54E3B"/>
    <w:rsid w:val="00C6187A"/>
    <w:rsid w:val="00C80AC9"/>
    <w:rsid w:val="00CE6D71"/>
    <w:rsid w:val="00D020C7"/>
    <w:rsid w:val="00D341C0"/>
    <w:rsid w:val="00D65857"/>
    <w:rsid w:val="00D7087C"/>
    <w:rsid w:val="00D8137A"/>
    <w:rsid w:val="00D81C86"/>
    <w:rsid w:val="00DA3619"/>
    <w:rsid w:val="00DB73F5"/>
    <w:rsid w:val="00DC5F74"/>
    <w:rsid w:val="00DD0EA7"/>
    <w:rsid w:val="00DE0760"/>
    <w:rsid w:val="00DE6BA5"/>
    <w:rsid w:val="00E018D8"/>
    <w:rsid w:val="00E14079"/>
    <w:rsid w:val="00E20694"/>
    <w:rsid w:val="00E21586"/>
    <w:rsid w:val="00E22AC2"/>
    <w:rsid w:val="00E44DD8"/>
    <w:rsid w:val="00E450D1"/>
    <w:rsid w:val="00E77BF3"/>
    <w:rsid w:val="00E86595"/>
    <w:rsid w:val="00E957D0"/>
    <w:rsid w:val="00EA2148"/>
    <w:rsid w:val="00EC723C"/>
    <w:rsid w:val="00F02C52"/>
    <w:rsid w:val="00F126C4"/>
    <w:rsid w:val="00F24A27"/>
    <w:rsid w:val="00F80BFB"/>
    <w:rsid w:val="00FA30F8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498"/>
    <w:pPr>
      <w:autoSpaceDE w:val="0"/>
      <w:autoSpaceDN w:val="0"/>
    </w:pPr>
  </w:style>
  <w:style w:type="paragraph" w:styleId="2">
    <w:name w:val="heading 2"/>
    <w:basedOn w:val="a"/>
    <w:next w:val="a"/>
    <w:qFormat/>
    <w:rsid w:val="006F4498"/>
    <w:pPr>
      <w:keepNext/>
      <w:ind w:firstLine="567"/>
      <w:jc w:val="both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Indent 2"/>
    <w:basedOn w:val="a"/>
    <w:rsid w:val="006F4498"/>
    <w:pPr>
      <w:spacing w:after="120" w:line="480" w:lineRule="auto"/>
      <w:ind w:left="283"/>
    </w:pPr>
  </w:style>
  <w:style w:type="character" w:styleId="a4">
    <w:name w:val="Hyperlink"/>
    <w:rsid w:val="00E957D0"/>
    <w:rPr>
      <w:color w:val="0000FF"/>
      <w:u w:val="single"/>
    </w:rPr>
  </w:style>
  <w:style w:type="paragraph" w:customStyle="1" w:styleId="a1">
    <w:basedOn w:val="a"/>
    <w:link w:val="a0"/>
    <w:rsid w:val="00E957D0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rvps2">
    <w:name w:val="rvps2"/>
    <w:basedOn w:val="a"/>
    <w:rsid w:val="00F80B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6D042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D0424"/>
    <w:rPr>
      <w:lang w:val="ru-RU" w:eastAsia="ru-RU"/>
    </w:rPr>
  </w:style>
  <w:style w:type="paragraph" w:styleId="a7">
    <w:name w:val="footer"/>
    <w:basedOn w:val="a"/>
    <w:link w:val="a8"/>
    <w:rsid w:val="006D042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6D0424"/>
    <w:rPr>
      <w:lang w:val="ru-RU" w:eastAsia="ru-RU"/>
    </w:rPr>
  </w:style>
  <w:style w:type="paragraph" w:customStyle="1" w:styleId="a9">
    <w:name w:val="Знак Знак Знак Знак"/>
    <w:basedOn w:val="a"/>
    <w:rsid w:val="00264436"/>
    <w:pPr>
      <w:autoSpaceDE/>
      <w:autoSpaceDN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D020C7"/>
  </w:style>
  <w:style w:type="paragraph" w:styleId="ab">
    <w:name w:val="Balloon Text"/>
    <w:basedOn w:val="a"/>
    <w:semiHidden/>
    <w:rsid w:val="00BF4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498"/>
    <w:pPr>
      <w:autoSpaceDE w:val="0"/>
      <w:autoSpaceDN w:val="0"/>
    </w:pPr>
  </w:style>
  <w:style w:type="paragraph" w:styleId="2">
    <w:name w:val="heading 2"/>
    <w:basedOn w:val="a"/>
    <w:next w:val="a"/>
    <w:qFormat/>
    <w:rsid w:val="006F4498"/>
    <w:pPr>
      <w:keepNext/>
      <w:ind w:firstLine="567"/>
      <w:jc w:val="both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Indent 2"/>
    <w:basedOn w:val="a"/>
    <w:rsid w:val="006F4498"/>
    <w:pPr>
      <w:spacing w:after="120" w:line="480" w:lineRule="auto"/>
      <w:ind w:left="283"/>
    </w:pPr>
  </w:style>
  <w:style w:type="character" w:styleId="a4">
    <w:name w:val="Hyperlink"/>
    <w:rsid w:val="00E957D0"/>
    <w:rPr>
      <w:color w:val="0000FF"/>
      <w:u w:val="single"/>
    </w:rPr>
  </w:style>
  <w:style w:type="paragraph" w:customStyle="1" w:styleId="a1">
    <w:basedOn w:val="a"/>
    <w:link w:val="a0"/>
    <w:rsid w:val="00E957D0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rvps2">
    <w:name w:val="rvps2"/>
    <w:basedOn w:val="a"/>
    <w:rsid w:val="00F80B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6D042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D0424"/>
    <w:rPr>
      <w:lang w:val="ru-RU" w:eastAsia="ru-RU"/>
    </w:rPr>
  </w:style>
  <w:style w:type="paragraph" w:styleId="a7">
    <w:name w:val="footer"/>
    <w:basedOn w:val="a"/>
    <w:link w:val="a8"/>
    <w:rsid w:val="006D042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6D0424"/>
    <w:rPr>
      <w:lang w:val="ru-RU" w:eastAsia="ru-RU"/>
    </w:rPr>
  </w:style>
  <w:style w:type="paragraph" w:customStyle="1" w:styleId="a9">
    <w:name w:val="Знак Знак Знак Знак"/>
    <w:basedOn w:val="a"/>
    <w:rsid w:val="00264436"/>
    <w:pPr>
      <w:autoSpaceDE/>
      <w:autoSpaceDN/>
    </w:pPr>
    <w:rPr>
      <w:rFonts w:ascii="Verdana" w:hAnsi="Verdana" w:cs="Verdana"/>
      <w:lang w:val="en-US" w:eastAsia="en-US"/>
    </w:rPr>
  </w:style>
  <w:style w:type="character" w:styleId="aa">
    <w:name w:val="page number"/>
    <w:basedOn w:val="a0"/>
    <w:rsid w:val="00D020C7"/>
  </w:style>
  <w:style w:type="paragraph" w:styleId="ab">
    <w:name w:val="Balloon Text"/>
    <w:basedOn w:val="a"/>
    <w:semiHidden/>
    <w:rsid w:val="00BF4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serhiy</cp:lastModifiedBy>
  <cp:revision>2</cp:revision>
  <cp:lastPrinted>2014-07-02T15:25:00Z</cp:lastPrinted>
  <dcterms:created xsi:type="dcterms:W3CDTF">2014-07-04T10:39:00Z</dcterms:created>
  <dcterms:modified xsi:type="dcterms:W3CDTF">2014-07-04T10:39:00Z</dcterms:modified>
</cp:coreProperties>
</file>